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UŚ/R/01/2020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39464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394642" w:rsidRDefault="003F4F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</w:t>
      </w:r>
      <w:r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394642" w:rsidRDefault="003F4F85">
      <w:pPr>
        <w:widowControl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Kod: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72-600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  <w:highlight w:val="white"/>
        </w:rPr>
        <w:t>iejscowość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Świnoujście</w:t>
      </w:r>
    </w:p>
    <w:p w:rsidR="00394642" w:rsidRDefault="003F4F85">
      <w:pPr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b/>
          <w:sz w:val="24"/>
          <w:szCs w:val="24"/>
        </w:rPr>
        <w:t>(091) 321-37-60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>
        <w:rPr>
          <w:rFonts w:ascii="Times New Roman" w:hAnsi="Times New Roman"/>
          <w:sz w:val="24"/>
          <w:szCs w:val="24"/>
        </w:rPr>
        <w:t xml:space="preserve">faks: </w:t>
      </w:r>
      <w:r>
        <w:rPr>
          <w:rFonts w:ascii="Times New Roman" w:hAnsi="Times New Roman"/>
          <w:b/>
          <w:sz w:val="24"/>
          <w:szCs w:val="24"/>
        </w:rPr>
        <w:t>(091) 321-23-14</w:t>
      </w:r>
    </w:p>
    <w:p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Strona: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http://www.uzdrowisko.pl</w:t>
        </w:r>
      </w:hyperlink>
    </w:p>
    <w:p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394642" w:rsidRDefault="003F4F85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Ogłoszenie o konkursie umieszczono:</w:t>
      </w:r>
    </w:p>
    <w:p w:rsidR="00394642" w:rsidRDefault="003F4F8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394642" w:rsidRDefault="003F4F85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>
        <w:r>
          <w:rPr>
            <w:rStyle w:val="czeinternetowe"/>
            <w:rFonts w:ascii="Times New Roman" w:hAnsi="Times New Roman"/>
            <w:u w:val="none"/>
          </w:rPr>
          <w:t>www.bip</w:t>
        </w:r>
      </w:hyperlink>
      <w:r>
        <w:rPr>
          <w:rFonts w:ascii="Times New Roman" w:hAnsi="Times New Roman"/>
          <w:color w:val="0000FF"/>
        </w:rPr>
        <w:t>. uzdrowisko.pl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prowadzone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Ustawy z dnia 15 kwietnia 2011 r.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2018, poz.2190, ze zm.).</w:t>
      </w:r>
    </w:p>
    <w:p w:rsidR="00394642" w:rsidRDefault="003F4F8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Ustawy z dnia 27 sierpnia 2004 r. 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ze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U.z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2019 r., poz. 1373 ze zm.).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innych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pne.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Szczegółowe Warunki Konkursu Ofert, zwane dalej SWKO,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założenia konkursu ofert, wymagania stawiane Oferentom, tryb składania ofert, sposób przeprowadzania konkursu oraz tryb zgłaszania i rozpatrywania odwoła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protestów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zanych z tymi czynno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ciami.</w:t>
      </w: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W celu prawidłowego przygotowania i złożenia ofert, Oferent winien zapozna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ze wszystkimi informacjami zawartymi w niniejszych SWKO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cymi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wymienionych w Ogłoszeniu w sprawie konkursu ofert na zawieranie przez „Uzdrowisko Świnoujście” S.A. umów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zdrowotne </w:t>
      </w:r>
      <w:r>
        <w:rPr>
          <w:rFonts w:ascii="Times New Roman" w:hAnsi="Times New Roman"/>
          <w:bCs/>
          <w:sz w:val="24"/>
          <w:szCs w:val="24"/>
        </w:rPr>
        <w:t>(kod CPV: 85142100-7 – Usługi fizjoterapii, 85312500-4 – Usługi rehabilitacyjne</w:t>
      </w:r>
    </w:p>
    <w:p w:rsidR="00394642" w:rsidRDefault="003946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SWKO lub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Oferencie: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z 2018, poz. 2190 ze zm.) lub osobę legitymującą się nabyciem fachowych kwalifikacji do udzielania świadczeń zdrowotnych w określonym zakresie lub określonej dziedzinie medycyny.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Przyjmuj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podmiot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z 2018 r., poz. 2190 ze zm.) lub osobę legitymującą się nabyciem fachowych kwalifikacji do udzielania świadczeń zdrowotnych w określonym zakresie lub określonej dziedzinie medycyny, z którym zostanie podpisana umowa z zakresu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 New Roman" w:hAnsi="Times New Roman"/>
          <w:color w:val="000000"/>
          <w:sz w:val="24"/>
          <w:szCs w:val="24"/>
        </w:rPr>
        <w:t xml:space="preserve"> zdrowotnej.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Świnoujściu, ul. Nowowiejskiego 2.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-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wymieniony w Ogłoszeniu o konkursie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Przedmiocie konkursu ofert: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opieki zdrowotnej wykonywane w miejscu wskazanym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Ofercie: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394642" w:rsidRDefault="003F4F85">
      <w:pPr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 opieki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94642" w:rsidRDefault="003F4F85"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Przedmiotem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>zdrowotnej przez osoby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zawód fizjoterapeuty lub </w:t>
      </w:r>
      <w:r>
        <w:rPr>
          <w:rFonts w:ascii="Times New Roman" w:hAnsi="Times New Roman"/>
          <w:b/>
          <w:bCs/>
          <w:sz w:val="24"/>
          <w:szCs w:val="24"/>
        </w:rPr>
        <w:t>technika masażysty</w:t>
      </w:r>
      <w:r>
        <w:rPr>
          <w:rFonts w:ascii="Times New Roman" w:hAnsi="Times New Roman"/>
          <w:color w:val="000000"/>
          <w:sz w:val="24"/>
          <w:szCs w:val="24"/>
        </w:rPr>
        <w:t xml:space="preserve"> na rzecz pacjentów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zakresach  określonych w formularzu ofertowym – załączniku nr 1 do SWKO.</w:t>
      </w:r>
    </w:p>
    <w:p w:rsidR="00394642" w:rsidRDefault="0039464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Udzielający zamówienie  dopuszcza składanie ofert częściowych – na poszczególne części wyspecyfikowane w formularzu ofertowym, którego wzór stanowi załącznik nr 1 do SWKO.</w:t>
      </w:r>
    </w:p>
    <w:p w:rsidR="00394642" w:rsidRDefault="00394642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zawarte na okres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03.02.2020 r. do dnia 31.12.2021 r. 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3F4F85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Udzielający zamówienia dokonuje zapłaty należnego Przyjmującemu zamówienie  wynagrodzenia przelewem na podstawie </w:t>
      </w:r>
      <w:r>
        <w:rPr>
          <w:rFonts w:ascii="Times New Roman" w:hAnsi="Times New Roman"/>
        </w:rPr>
        <w:t>pisemnych zestawień z realizacji usług</w:t>
      </w:r>
      <w:r>
        <w:rPr>
          <w:rFonts w:ascii="Times New Roman" w:hAnsi="Times New Roman"/>
          <w:sz w:val="24"/>
          <w:szCs w:val="24"/>
        </w:rPr>
        <w:t xml:space="preserve"> na jego konto  bankowe wskazane na wystawionym przez niego po zakończeniu  miesiąca rachunku, w terminie 14 dni od doręczenia </w:t>
      </w:r>
      <w:r>
        <w:rPr>
          <w:rFonts w:ascii="Times New Roman" w:hAnsi="Times New Roman"/>
          <w:sz w:val="24"/>
          <w:szCs w:val="24"/>
        </w:rPr>
        <w:lastRenderedPageBreak/>
        <w:t xml:space="preserve">rachunku Udzielającemu zamówienia, potwierdzonego przez Kierownika Zakładu Leczniczego Uzdrowiskowego Udzielającego zamówienia. </w:t>
      </w: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Do konkursu mog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tylko i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osoby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wymagania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przepisach szczególnych oraz w niniejszych Szczegółowych Warunkach Konkursu Ofert (SWKO).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W sprawach nieuregulowanych w niniejszych SWKO stosuje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posiadać ważne prawo wykonywania zawodu przez cały okres wykonywania umowy.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>
        <w:rPr>
          <w:rFonts w:ascii="Times New Roman" w:hAnsi="Times New Roman"/>
          <w:color w:val="000000"/>
          <w:sz w:val="24"/>
          <w:szCs w:val="24"/>
        </w:rPr>
        <w:tab/>
        <w:t>Przystępując do konkursu 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złoży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dokumenty lub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(stosownie do rodzaju zamówienia):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  <w:t>Dyplom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 szkoły,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  <w:t>Ważne prawo wykonywania zawodu,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  <w:t>Dokumenty potwierdzaj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usług zdrowotnych (np. dyplomy specjalizacji oraz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ab/>
        <w:t>Wpis do rejestru podmiotów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ab/>
        <w:t>Wypis z ewidencji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gospodarczej, wystawiony nie 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niż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 miesi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cy przed terminem składania ofert (jeżeli dotyczy), 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wg zał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394642" w:rsidRDefault="003F4F85">
      <w:pPr>
        <w:spacing w:after="0" w:line="240" w:lineRule="auto"/>
        <w:ind w:left="1410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color w:val="000000"/>
          <w:sz w:val="24"/>
          <w:szCs w:val="24"/>
        </w:rPr>
        <w:tab/>
        <w:t>Polis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dzone przy udzielaniu oferowanych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o </w:t>
      </w:r>
      <w:r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>
        <w:rPr>
          <w:rFonts w:ascii="Times New Roman" w:hAnsi="Times New Roman"/>
          <w:color w:val="000000"/>
          <w:sz w:val="24"/>
          <w:szCs w:val="24"/>
        </w:rPr>
        <w:t xml:space="preserve"> lub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wiadczenie, że Oferent przedłoży ww. dokument najpó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w dniu poprzedzaj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rozpocz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 zdrowotnym według zał. nr 3,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 nr 4,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>
        <w:rPr>
          <w:rFonts w:ascii="Times New Roman" w:hAnsi="Times New Roman"/>
          <w:color w:val="000000"/>
          <w:sz w:val="24"/>
          <w:szCs w:val="24"/>
        </w:rPr>
        <w:tab/>
        <w:t>Zaparafowany projekt umowy według zał. nr 5,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6,</w:t>
      </w:r>
    </w:p>
    <w:p w:rsidR="00394642" w:rsidRDefault="003F4F85">
      <w:pPr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– jeśli Oferent był lub jest zatrudniony przez Udzielającego Zamówienia.</w:t>
      </w:r>
    </w:p>
    <w:p w:rsidR="00394642" w:rsidRDefault="003F4F85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8.</w:t>
      </w:r>
    </w:p>
    <w:p w:rsidR="00394642" w:rsidRDefault="00394642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Ogłoszenie o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oraz 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 xml:space="preserve">Zamówienia </w:t>
      </w:r>
      <w:hyperlink r:id="rId11">
        <w:r>
          <w:rPr>
            <w:rStyle w:val="czeinternetow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>
        <w:rPr>
          <w:rFonts w:ascii="Times New Roman" w:hAnsi="Times New Roman"/>
          <w:sz w:val="24"/>
          <w:szCs w:val="24"/>
        </w:rPr>
        <w:t xml:space="preserve"> zaproszenia do składania ofert na udzielanie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przez fizjoterapeutę, w obie</w:t>
      </w:r>
      <w:r>
        <w:rPr>
          <w:rFonts w:ascii="Times New Roman" w:hAnsi="Times New Roman"/>
          <w:color w:val="000000"/>
          <w:sz w:val="24"/>
          <w:szCs w:val="24"/>
        </w:rPr>
        <w:t>ktach zarządzanych przez „Uzdrowisko Świnoujście” S.A.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Warunkiem udziału w konkursie jest złożenie oferty na udost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pnionych przez „Uzdrowisko Świnoujście” S.A. w  Świnoujściu - formularzach , które można pobrać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 strony internetowej Uzdrowiska lub otrzymać w Dziale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Publicznych, przy ul.  Nowowiejskiego 2 w Świnoujściu.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Oferenci ponosz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wszelkie koszty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zane z przygotowaniem i złożeniem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Oferta powinna zawiera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należy sporz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- </w:t>
      </w:r>
      <w:r>
        <w:rPr>
          <w:rFonts w:ascii="Times New Roman" w:hAnsi="Times New Roman"/>
          <w:color w:val="000000"/>
          <w:sz w:val="24"/>
          <w:szCs w:val="24"/>
        </w:rPr>
        <w:t>pod rygorem nieważno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- w 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zyku polskim.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(oraz dokonane poprawki) parafuje osoba uprawniona do złożenia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należy spi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poświadczonej za zgodność z oryginałem przez osobę uprawnioną. Przed zawarciem umowy Oferent zobowiązany jest okazać oryginały dokumentów. Ponadto,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może zaż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 kopii dokumentu, gdy kserokopia dokumentu jest nieczytelna lub budzi 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 prawdziwo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formalnych i kompletno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 w tym poziomu kwalifikacji;</w:t>
      </w:r>
    </w:p>
    <w:p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odrzuceniu.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wyborze oferty najkorzystniejszej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kierowa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-  6 %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(6 pkt.- Oferent współpracował z  Udzielającym zamówienie i         </w:t>
      </w:r>
    </w:p>
    <w:p w:rsidR="00394642" w:rsidRDefault="003F4F85">
      <w:pPr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nie odnotowano skarg pacjentów na jakość udzielanych świadczeń lub Oferent dołączył referencje, 0 pkt.  – brak dokumentów potwierdzających jakość udzielanych świadczeń)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kompleksowość -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26%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( 1 pkt. za każdy zaoferowany rodzaj świadczenia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wyszczególniony w załączniku nr.1  do SWKO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26 pkt.)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30%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pkt. za dostępność w każdy dzień od poniedziałku do soboty –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ciągłość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 pkt. – udzielanie świadczeń w każdym kwartale roku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20 pkt.). 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cena      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18 %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(18 pkt.= najniższa cena oferowana w danym zakresie, wartość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punktową cen wyższych przelicza się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ze wzorem: cena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najniższa/cena oferowana x18 pkt.).</w:t>
      </w:r>
    </w:p>
    <w:p w:rsidR="00394642" w:rsidRDefault="00394642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wybiera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 oceny w zakresie: jakości, kompleksowości, dostępności ciągłości, ceny.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punktowej.: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Udzielający zamówienia 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ł,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Obliczenia dokonywane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 dokładno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Oferta, która uzyska najwy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ilo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punktów w ocenie zostanie wybrana jako najkorzystniejsza, pozostałe oferty zostan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sklasyfikowane zgodnie z ilo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uzyskanych punktów  i uznane za korzystne w zależności od  zapotrzebowania Udzielającego Zamówienie.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wybra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dwie lub wi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  uzyskają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sam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ocenę  </w:t>
      </w:r>
      <w:r>
        <w:rPr>
          <w:rFonts w:ascii="Times New Roman" w:hAnsi="Times New Roman"/>
          <w:color w:val="000000"/>
          <w:sz w:val="24"/>
          <w:szCs w:val="24"/>
        </w:rPr>
        <w:t>ofert,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zgodnie z zapotrzebowaniem może uznać te oferty za najkorzystniejsze lub może zaprosić tych Oferentów do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dodatkowej. Cena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ofercie dodatkowej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by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Kryteria oceny ofert i warunki wymagane od Oferenta są jawne i nie podlegają zmianie w toku postępowania.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Oferty w formie pisemnej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394642" w:rsidRDefault="003F4F85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nr  UŚ/R/01/2020 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Oferty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Biura Zarządu  -  w terminie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 31.01.2020 r. </w:t>
      </w:r>
      <w:r>
        <w:rPr>
          <w:rFonts w:ascii="Times New Roman" w:hAnsi="Times New Roman"/>
          <w:color w:val="000000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394642" w:rsidRDefault="003F4F85">
      <w:pPr>
        <w:pStyle w:val="Tytu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Oferta przesłana pocztą będzie potraktowana jako złożona w terminie, jeżeli wpłynie do siedziby Zarządu „Uzdrowisko Świnoujście” S.A. najpóźniej do dnia 3</w:t>
      </w:r>
      <w:r w:rsidR="00FF32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.01.2020 r. do godz. 10:00.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Oferta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po terminie zostanie odrzucona.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Termin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Bieg terminu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Po zako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 z doł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 celu przeprowadzenia konkursu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Wydziału  Pracowniczo - Organizacyjnego;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Zakładu Lecznictwa Uzdrowiskowego.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Obradom Komisji Konkursowej przewodniczy Kierownik Zakładu Lecznictwa Uzdrowiskowego.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Członek Komisji Konkursowej podlega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osoba, której ma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zana    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z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Oferentem w zakresie, w jakim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Członkowie Komisji Konkursowej po otwarciu ofert składają oświadczenia, że nie zachodzą wobec nich przesłanki określone w ust.3, 4, i 5.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 sytuacji, o której mowa ust. 3, 4 i 5 dokonuje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czenia i powołuje nowego członka Komisji Konkursowej.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Komisja Konkursowa 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czy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 dniu ogłoszenia o wyborze oferty 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jest jawne.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>
        <w:rPr>
          <w:rFonts w:ascii="Times New Roman" w:hAnsi="Times New Roman"/>
          <w:b/>
          <w:color w:val="000000"/>
          <w:sz w:val="24"/>
          <w:szCs w:val="24"/>
        </w:rPr>
        <w:t>31.01.2020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12:00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 Sali konferencyjnej.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Konkurs ofert składa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c) ustala , które oferty spełniają warunki wymagane od Oferentów,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otwiera koperty z ofertami, podaje do wiadomo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adres oraz ceny zaproponowane przez poszczególnych Oferentów.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toku dokonywania formalnej oceny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 terminie pod rygorem odrzucenia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 wyznaczonym terminie,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lub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wybiera najkorzystniejsz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nia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r>
        <w:rPr>
          <w:rFonts w:ascii="Times New Roman" w:hAnsi="Times New Roman"/>
          <w:color w:val="0000FF"/>
        </w:rPr>
        <w:t xml:space="preserve">www.bip.uzdrowisko.pl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>W razie oddalenia przez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niezwłocznie ogłasza nowy konkurs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zamówienia powiadomi o wyniku konkursu podaj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nazw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(firm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i </w:t>
      </w:r>
      <w:r>
        <w:rPr>
          <w:rFonts w:ascii="Times New Roman" w:eastAsia="TimesNewRoman" w:hAnsi="Times New Roman"/>
          <w:sz w:val="24"/>
          <w:szCs w:val="24"/>
        </w:rPr>
        <w:t>siedzibę</w:t>
      </w:r>
      <w:r>
        <w:rPr>
          <w:rFonts w:ascii="Times New Roman" w:hAnsi="Times New Roman"/>
          <w:sz w:val="24"/>
          <w:szCs w:val="24"/>
        </w:rPr>
        <w:t>) albo  imi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 oraz siedzibę albo miejsce zamieszkania i adres Oferenta, który został wybrany.</w:t>
      </w:r>
    </w:p>
    <w:p w:rsidR="00394642" w:rsidRDefault="00394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Wszelkie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skierowane na adres: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Świnoujście”  S.A., ul. Nowowiejskiego 2, 72-600 Świnoujście. 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porozumiewania faksem na nr 91 321 23 14 i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>
        <w:rPr>
          <w:rFonts w:ascii="Times New Roman" w:hAnsi="Times New Roman"/>
          <w:color w:val="0000FF"/>
        </w:rPr>
        <w:t>sekretariat@uzdrowisko.pl).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Oferent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 składania ofert)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telefaksu lub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dotarła do adresata przed upływem terminu i została niezwłocznie potwierdzona pisemnie.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3 dni przed terminem składania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zamieści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nień na stronie internetowej Udzielającego Zamówienia i przekaże wszystkim Oferentom, którym dor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szczególnie uzasadnionych przypadkach, przed terminem składania ofert,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SWKO,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eniem, że: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 Oferentów oraz zamieści je na stronie internetowej, na której było udostępnione SWKO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przedłu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 wprowadzenia w ofertach zmian wynikaj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 wszelkie prawa i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ustalonych terminów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Osobami uprawnionymi do kontaktów z ramienia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są: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Alicja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tel. 91 327 95 20, w zakresie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zdrowotnych, 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Monika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tel. 91 321-23-11 wew.4417, w kwestiach proceduralnych. 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94642" w:rsidRDefault="00394642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 po terminie;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zawieraj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lił przedmiotu oferty lub ceny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>
        <w:rPr>
          <w:rFonts w:ascii="Times New Roman" w:eastAsia="TimesNewRoman" w:hAnsi="Times New 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Oferenta, z którym  w okresie 5 lat poprzedzających ogłoszenie postępowania została rozwi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umowa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rodzaju lub zakresie bez zachowania okresu wypowiedzenia z przyczyn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394642" w:rsidRDefault="00394642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braki, o których mowa w ust. 1,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odrzuci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braków, w wyznaczonym terminie, pod rygorem odrzucenia oferty.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>
        <w:rPr>
          <w:rFonts w:ascii="Times New Roman" w:eastAsia="TimesNewRoman" w:hAnsi="Times New 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unieważnia postępowanie </w:t>
      </w:r>
      <w:r>
        <w:rPr>
          <w:rFonts w:ascii="Times New Roman" w:hAnsi="Times New Roman"/>
          <w:color w:val="000000"/>
          <w:sz w:val="24"/>
          <w:szCs w:val="24"/>
        </w:rPr>
        <w:t xml:space="preserve">w sprawie zawarcia umowy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przeznaczył na finansowanie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 umowy nie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>
        <w:rPr>
          <w:rFonts w:ascii="Times New Roman" w:eastAsia="TimesNewRoman" w:hAnsi="Times New 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Oferentom, których interes prawny doznał uszczerbku w wyniku naruszenia przez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>
        <w:rPr>
          <w:rFonts w:ascii="Times New Roman" w:hAnsi="Times New Roman"/>
          <w:color w:val="000000"/>
          <w:sz w:val="24"/>
          <w:szCs w:val="24"/>
        </w:rPr>
        <w:t>rodki odwoławcze na zasadach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poni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wybór trybu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w sprawie zawarcia umowy o udzielanie świadczeń opieki zdrowotnej.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toku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do czasu zako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Oferent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do Komisji umotywowany protest w terminie 7 dni roboczych od dnia dokonania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Do czasu rozpatrzenia protestu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powanie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jest on oczywi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Komisja rozpatruje i rozstrzyga protest w ci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gu 7 dni od dnia jego otrzymania i udziela pisemnej odpowiedzi składaj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protest. Nieuwzgl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Protest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Informacj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niezwłocznie zamieszcza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przypadku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dnienia protestu Komisja powtarza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Oferent bior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udział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wnie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 Kierownika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w terminie 7 dni od dnia ogłoszenia 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odwołanie dotycz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 Odwołanie wniesione po terminie nie podlega rozpatrzeniu.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7 dni od dnia jego otrzymania. Wniesienie odwołania wstrzymuje zawarcie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do czasu jego rozpatrzenia.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nast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piło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 xml:space="preserve">zdrowotnej, Komisja ogłasza o rozstrzygnięciu postępowania. 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ofert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hyperlink r:id="rId12">
        <w:r>
          <w:rPr>
            <w:rStyle w:val="czeinternetowe"/>
            <w:rFonts w:ascii="Times New Roman" w:hAnsi="Times New Roman"/>
          </w:rPr>
          <w:t>www</w:t>
        </w:r>
        <w:r>
          <w:rPr>
            <w:rStyle w:val="czeinternetowe"/>
            <w:rFonts w:ascii="Times New Roman" w:hAnsi="Times New Roman"/>
            <w:sz w:val="24"/>
            <w:szCs w:val="24"/>
          </w:rPr>
          <w:t>.bip.uzdrowisko.pl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Z przebiegu konkursu sporz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>
        <w:rPr>
          <w:rFonts w:ascii="Times New Roman" w:eastAsia="TimesNew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imiona i nazwiska członków Komisji Konkursowej,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wskazanie ofert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SKWO lub zgłoszonych po terminie - wraz z uzasadnieniem,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wyja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i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z ofert nie została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ta – wraz z uzasadnieniem,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ewentualne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informacje o zapoznaniu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protokołu i zatwierdzeniu przez Kierownika Zamawiaj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j)podpisy członków Komisji.</w:t>
      </w:r>
    </w:p>
    <w:p w:rsidR="00394642" w:rsidRDefault="003946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Z Oferentami wyłonionymi w trybie konkursu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zawiera umowy na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zdrowotne, zgodnie z art. 27 ustawy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zawrze umow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2 dni od dnia przekazania zawiadomienia o wyborze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Umowa wymaga formy pisemnej pod rygorem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jest zmiana postanowie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przy ich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dnieniu zachodziłaby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zmiany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oferty, na podstawie której dokonano wyboru przyjmuj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 xml:space="preserve"> wprowadzenia takich zmian wynika z okoliczno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, których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przewidzie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chwili zawarcia umowy.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XVII. RODO</w:t>
      </w:r>
    </w:p>
    <w:p w:rsidR="00394642" w:rsidRDefault="00394642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394642" w:rsidRDefault="003F4F85">
      <w:p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94642" w:rsidRDefault="003F4F85">
      <w:pPr>
        <w:pStyle w:val="Akapitzlist"/>
        <w:widowControl/>
        <w:numPr>
          <w:ilvl w:val="0"/>
          <w:numId w:val="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administratorem Pani/Pana danych osobowych jest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i/>
          <w:sz w:val="22"/>
          <w:szCs w:val="22"/>
        </w:rPr>
        <w:t>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inspektorem ochrony danych osobowych w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sz w:val="22"/>
          <w:szCs w:val="22"/>
          <w:lang w:eastAsia="pl-PL"/>
        </w:rPr>
        <w:t xml:space="preserve"> jest Pan </w:t>
      </w:r>
      <w:r>
        <w:rPr>
          <w:i/>
          <w:sz w:val="22"/>
          <w:szCs w:val="22"/>
          <w:lang w:eastAsia="pl-PL"/>
        </w:rPr>
        <w:t xml:space="preserve">Mariusz </w:t>
      </w:r>
      <w:proofErr w:type="spellStart"/>
      <w:r>
        <w:rPr>
          <w:i/>
          <w:sz w:val="22"/>
          <w:szCs w:val="22"/>
          <w:lang w:eastAsia="pl-PL"/>
        </w:rPr>
        <w:t>Misztoft</w:t>
      </w:r>
      <w:proofErr w:type="spellEnd"/>
      <w:r>
        <w:rPr>
          <w:i/>
          <w:sz w:val="22"/>
          <w:szCs w:val="22"/>
          <w:lang w:eastAsia="pl-PL"/>
        </w:rPr>
        <w:t xml:space="preserve">, kontakt: iodo@uzdrowisko.pl, tel. 502 921 475 </w:t>
      </w:r>
      <w:r>
        <w:rPr>
          <w:sz w:val="22"/>
          <w:szCs w:val="22"/>
          <w:lang w:eastAsia="pl-PL"/>
        </w:rPr>
        <w:t>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 „Konkurs ofert o udzielenie świadczeń opieki zdrowotnej tj. </w:t>
      </w:r>
      <w:r>
        <w:rPr>
          <w:b/>
          <w:bCs/>
          <w:sz w:val="22"/>
          <w:szCs w:val="22"/>
        </w:rPr>
        <w:t xml:space="preserve">udzielanie </w:t>
      </w:r>
      <w:r>
        <w:rPr>
          <w:rFonts w:eastAsia="TimesNewRoman"/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</w:t>
      </w:r>
      <w:r>
        <w:rPr>
          <w:rFonts w:eastAsia="TimesNewRoman"/>
          <w:b/>
          <w:sz w:val="22"/>
          <w:szCs w:val="22"/>
        </w:rPr>
        <w:t>ń opieki zdrowotnej</w:t>
      </w:r>
      <w:r>
        <w:rPr>
          <w:b/>
          <w:bCs/>
          <w:sz w:val="22"/>
          <w:szCs w:val="22"/>
        </w:rPr>
        <w:t xml:space="preserve"> przez osoby  wykonuj</w:t>
      </w:r>
      <w:r>
        <w:rPr>
          <w:rFonts w:eastAsia="TimesNewRoman"/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ce zawód fizjoterapeuty , </w:t>
      </w:r>
      <w:r>
        <w:rPr>
          <w:sz w:val="22"/>
          <w:szCs w:val="22"/>
        </w:rPr>
        <w:t>znak sprawy UŚ/L/12/2019;</w:t>
      </w:r>
      <w:r>
        <w:rPr>
          <w:strike/>
          <w:sz w:val="22"/>
          <w:szCs w:val="22"/>
        </w:rPr>
        <w:t xml:space="preserve"> 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>
        <w:rPr>
          <w:sz w:val="22"/>
          <w:szCs w:val="22"/>
          <w:lang w:eastAsia="pl-PL"/>
        </w:rPr>
        <w:t>t.j</w:t>
      </w:r>
      <w:proofErr w:type="spellEnd"/>
      <w:r>
        <w:rPr>
          <w:sz w:val="22"/>
          <w:szCs w:val="22"/>
          <w:lang w:eastAsia="pl-PL"/>
        </w:rPr>
        <w:t xml:space="preserve"> </w:t>
      </w:r>
      <w:proofErr w:type="spellStart"/>
      <w:r>
        <w:rPr>
          <w:sz w:val="22"/>
          <w:szCs w:val="22"/>
          <w:lang w:eastAsia="pl-PL"/>
        </w:rPr>
        <w:t>Dz.U</w:t>
      </w:r>
      <w:proofErr w:type="spellEnd"/>
      <w:r>
        <w:rPr>
          <w:sz w:val="22"/>
          <w:szCs w:val="22"/>
          <w:lang w:eastAsia="pl-PL"/>
        </w:rPr>
        <w:t>. z 2018 , poz. 2190 ze zm.)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osobowych;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sz w:val="22"/>
          <w:szCs w:val="22"/>
          <w:lang w:eastAsia="pl-PL"/>
        </w:rPr>
        <w:footnoteReference w:id="1"/>
      </w:r>
      <w:r>
        <w:rPr>
          <w:sz w:val="22"/>
          <w:szCs w:val="22"/>
          <w:lang w:eastAsia="pl-PL"/>
        </w:rPr>
        <w:t xml:space="preserve">;  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  <w:lang w:eastAsia="pl-PL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>
        <w:rPr>
          <w:rFonts w:ascii="TimesNewRoman" w:eastAsia="TimesNewRoman" w:hAnsi="TimesNewRoman" w:cs="TimesNewRoman"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– zał. nr 1do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 ubezpieczenie społeczne i zdrowotne – zał. nr 4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Projekt umowy – zał. nr 5.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      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394642" w:rsidRDefault="003F4F85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394642" w:rsidSect="0094350A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313C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313C75" w16cid:durableId="21D929F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94" w:rsidRDefault="007F5E94">
      <w:pPr>
        <w:spacing w:after="0" w:line="240" w:lineRule="auto"/>
      </w:pPr>
      <w:r>
        <w:separator/>
      </w:r>
    </w:p>
  </w:endnote>
  <w:endnote w:type="continuationSeparator" w:id="0">
    <w:p w:rsidR="007F5E94" w:rsidRDefault="007F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42" w:rsidRDefault="00092CF6">
    <w:pPr>
      <w:pStyle w:val="Stopka1"/>
      <w:jc w:val="right"/>
    </w:pPr>
    <w:r>
      <w:fldChar w:fldCharType="begin"/>
    </w:r>
    <w:r w:rsidR="003F4F85">
      <w:instrText>PAGE</w:instrText>
    </w:r>
    <w:r>
      <w:fldChar w:fldCharType="separate"/>
    </w:r>
    <w:r w:rsidR="00FF32B8">
      <w:rPr>
        <w:noProof/>
      </w:rPr>
      <w:t>2</w:t>
    </w:r>
    <w:r>
      <w:fldChar w:fldCharType="end"/>
    </w:r>
  </w:p>
  <w:p w:rsidR="00394642" w:rsidRDefault="00394642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94" w:rsidRDefault="007F5E94">
      <w:r>
        <w:separator/>
      </w:r>
    </w:p>
  </w:footnote>
  <w:footnote w:type="continuationSeparator" w:id="0">
    <w:p w:rsidR="007F5E94" w:rsidRDefault="007F5E94">
      <w:r>
        <w:continuationSeparator/>
      </w:r>
    </w:p>
  </w:footnote>
  <w:footnote w:id="1">
    <w:p w:rsidR="00394642" w:rsidRDefault="003F4F85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94642" w:rsidRDefault="0039464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8B"/>
    <w:multiLevelType w:val="multilevel"/>
    <w:tmpl w:val="3D26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F51"/>
    <w:multiLevelType w:val="multilevel"/>
    <w:tmpl w:val="674C34F6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">
    <w:nsid w:val="194C1E9E"/>
    <w:multiLevelType w:val="multilevel"/>
    <w:tmpl w:val="B60EEE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2635981"/>
    <w:multiLevelType w:val="multilevel"/>
    <w:tmpl w:val="DFE014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DE6F76"/>
    <w:multiLevelType w:val="multilevel"/>
    <w:tmpl w:val="7EFAB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122B31"/>
    <w:multiLevelType w:val="multilevel"/>
    <w:tmpl w:val="68D2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007"/>
    <w:multiLevelType w:val="multilevel"/>
    <w:tmpl w:val="AEEC0D2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F179A"/>
    <w:multiLevelType w:val="multilevel"/>
    <w:tmpl w:val="41384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642"/>
    <w:rsid w:val="00082F07"/>
    <w:rsid w:val="00092CF6"/>
    <w:rsid w:val="00394642"/>
    <w:rsid w:val="003F4F85"/>
    <w:rsid w:val="007F5E94"/>
    <w:rsid w:val="0094350A"/>
    <w:rsid w:val="00C76A9D"/>
    <w:rsid w:val="00EE71DA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794D5A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sid w:val="008850C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3C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4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43A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43A3"/>
    <w:rPr>
      <w:b/>
      <w:bCs/>
    </w:rPr>
  </w:style>
  <w:style w:type="character" w:customStyle="1" w:styleId="ListLabel1">
    <w:name w:val="ListLabel 1"/>
    <w:qFormat/>
    <w:rsid w:val="008850C9"/>
    <w:rPr>
      <w:sz w:val="20"/>
    </w:rPr>
  </w:style>
  <w:style w:type="character" w:customStyle="1" w:styleId="ListLabel2">
    <w:name w:val="ListLabel 2"/>
    <w:qFormat/>
    <w:rsid w:val="008850C9"/>
    <w:rPr>
      <w:rFonts w:eastAsia="Times New Roman" w:cs="Times New Roman"/>
    </w:rPr>
  </w:style>
  <w:style w:type="character" w:customStyle="1" w:styleId="ListLabel3">
    <w:name w:val="ListLabel 3"/>
    <w:qFormat/>
    <w:rsid w:val="008850C9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8850C9"/>
    <w:rPr>
      <w:rFonts w:cs="Courier New"/>
    </w:rPr>
  </w:style>
  <w:style w:type="character" w:customStyle="1" w:styleId="ListLabel5">
    <w:name w:val="ListLabel 5"/>
    <w:qFormat/>
    <w:rsid w:val="008850C9"/>
    <w:rPr>
      <w:rFonts w:cs="Courier New"/>
    </w:rPr>
  </w:style>
  <w:style w:type="character" w:customStyle="1" w:styleId="ListLabel6">
    <w:name w:val="ListLabel 6"/>
    <w:qFormat/>
    <w:rsid w:val="008850C9"/>
    <w:rPr>
      <w:rFonts w:cs="Courier New"/>
    </w:rPr>
  </w:style>
  <w:style w:type="character" w:customStyle="1" w:styleId="ListLabel7">
    <w:name w:val="ListLabel 7"/>
    <w:qFormat/>
    <w:rsid w:val="008850C9"/>
    <w:rPr>
      <w:rFonts w:cs="Courier New"/>
    </w:rPr>
  </w:style>
  <w:style w:type="character" w:customStyle="1" w:styleId="ListLabel8">
    <w:name w:val="ListLabel 8"/>
    <w:qFormat/>
    <w:rsid w:val="008850C9"/>
    <w:rPr>
      <w:rFonts w:cs="Courier New"/>
    </w:rPr>
  </w:style>
  <w:style w:type="character" w:customStyle="1" w:styleId="ListLabel9">
    <w:name w:val="ListLabel 9"/>
    <w:qFormat/>
    <w:rsid w:val="008850C9"/>
    <w:rPr>
      <w:rFonts w:cs="Courier New"/>
    </w:rPr>
  </w:style>
  <w:style w:type="character" w:customStyle="1" w:styleId="ListLabel10">
    <w:name w:val="ListLabel 10"/>
    <w:qFormat/>
    <w:rsid w:val="008850C9"/>
    <w:rPr>
      <w:rFonts w:cs="Courier New"/>
    </w:rPr>
  </w:style>
  <w:style w:type="character" w:customStyle="1" w:styleId="ListLabel11">
    <w:name w:val="ListLabel 11"/>
    <w:qFormat/>
    <w:rsid w:val="008850C9"/>
    <w:rPr>
      <w:rFonts w:cs="Courier New"/>
    </w:rPr>
  </w:style>
  <w:style w:type="character" w:customStyle="1" w:styleId="ListLabel12">
    <w:name w:val="ListLabel 12"/>
    <w:qFormat/>
    <w:rsid w:val="008850C9"/>
    <w:rPr>
      <w:rFonts w:cs="Courier New"/>
    </w:rPr>
  </w:style>
  <w:style w:type="character" w:customStyle="1" w:styleId="ListLabel13">
    <w:name w:val="ListLabel 13"/>
    <w:qFormat/>
    <w:rsid w:val="008850C9"/>
    <w:rPr>
      <w:rFonts w:cs="Courier New"/>
    </w:rPr>
  </w:style>
  <w:style w:type="character" w:customStyle="1" w:styleId="ListLabel14">
    <w:name w:val="ListLabel 14"/>
    <w:qFormat/>
    <w:rsid w:val="008850C9"/>
    <w:rPr>
      <w:rFonts w:cs="Courier New"/>
    </w:rPr>
  </w:style>
  <w:style w:type="character" w:customStyle="1" w:styleId="ListLabel15">
    <w:name w:val="ListLabel 15"/>
    <w:qFormat/>
    <w:rsid w:val="008850C9"/>
    <w:rPr>
      <w:rFonts w:cs="Courier New"/>
    </w:rPr>
  </w:style>
  <w:style w:type="character" w:customStyle="1" w:styleId="ListLabel16">
    <w:name w:val="ListLabel 16"/>
    <w:qFormat/>
    <w:rsid w:val="008850C9"/>
    <w:rPr>
      <w:rFonts w:cs="Courier New"/>
    </w:rPr>
  </w:style>
  <w:style w:type="character" w:customStyle="1" w:styleId="ListLabel17">
    <w:name w:val="ListLabel 17"/>
    <w:qFormat/>
    <w:rsid w:val="008850C9"/>
    <w:rPr>
      <w:rFonts w:cs="Courier New"/>
    </w:rPr>
  </w:style>
  <w:style w:type="character" w:customStyle="1" w:styleId="ListLabel18">
    <w:name w:val="ListLabel 18"/>
    <w:qFormat/>
    <w:rsid w:val="008850C9"/>
    <w:rPr>
      <w:rFonts w:cs="Courier New"/>
    </w:rPr>
  </w:style>
  <w:style w:type="character" w:customStyle="1" w:styleId="ListLabel19">
    <w:name w:val="ListLabel 19"/>
    <w:qFormat/>
    <w:rsid w:val="008850C9"/>
    <w:rPr>
      <w:rFonts w:cs="Courier New"/>
    </w:rPr>
  </w:style>
  <w:style w:type="character" w:customStyle="1" w:styleId="ListLabel20">
    <w:name w:val="ListLabel 20"/>
    <w:qFormat/>
    <w:rsid w:val="008850C9"/>
    <w:rPr>
      <w:rFonts w:cs="Courier New"/>
    </w:rPr>
  </w:style>
  <w:style w:type="character" w:customStyle="1" w:styleId="ListLabel21">
    <w:name w:val="ListLabel 21"/>
    <w:qFormat/>
    <w:rsid w:val="008850C9"/>
    <w:rPr>
      <w:rFonts w:cs="Courier New"/>
    </w:rPr>
  </w:style>
  <w:style w:type="character" w:customStyle="1" w:styleId="ListLabel22">
    <w:name w:val="ListLabel 22"/>
    <w:qFormat/>
    <w:rsid w:val="008850C9"/>
    <w:rPr>
      <w:color w:val="auto"/>
    </w:rPr>
  </w:style>
  <w:style w:type="character" w:customStyle="1" w:styleId="ListLabel23">
    <w:name w:val="ListLabel 23"/>
    <w:qFormat/>
    <w:rsid w:val="008850C9"/>
    <w:rPr>
      <w:rFonts w:cs="Courier New"/>
    </w:rPr>
  </w:style>
  <w:style w:type="character" w:customStyle="1" w:styleId="ListLabel24">
    <w:name w:val="ListLabel 24"/>
    <w:qFormat/>
    <w:rsid w:val="008850C9"/>
    <w:rPr>
      <w:rFonts w:cs="Courier New"/>
    </w:rPr>
  </w:style>
  <w:style w:type="character" w:customStyle="1" w:styleId="ListLabel25">
    <w:name w:val="ListLabel 25"/>
    <w:qFormat/>
    <w:rsid w:val="008850C9"/>
    <w:rPr>
      <w:rFonts w:cs="Courier New"/>
    </w:rPr>
  </w:style>
  <w:style w:type="character" w:customStyle="1" w:styleId="ListLabel26">
    <w:name w:val="ListLabel 26"/>
    <w:qFormat/>
    <w:rsid w:val="008850C9"/>
    <w:rPr>
      <w:rFonts w:cs="Times New Roman"/>
      <w:color w:val="auto"/>
    </w:rPr>
  </w:style>
  <w:style w:type="character" w:customStyle="1" w:styleId="ListLabel27">
    <w:name w:val="ListLabel 27"/>
    <w:qFormat/>
    <w:rsid w:val="008850C9"/>
    <w:rPr>
      <w:rFonts w:cs="Courier New"/>
    </w:rPr>
  </w:style>
  <w:style w:type="character" w:customStyle="1" w:styleId="ListLabel28">
    <w:name w:val="ListLabel 28"/>
    <w:qFormat/>
    <w:rsid w:val="008850C9"/>
    <w:rPr>
      <w:rFonts w:cs="Courier New"/>
    </w:rPr>
  </w:style>
  <w:style w:type="character" w:customStyle="1" w:styleId="ListLabel29">
    <w:name w:val="ListLabel 29"/>
    <w:qFormat/>
    <w:rsid w:val="008850C9"/>
    <w:rPr>
      <w:rFonts w:cs="Courier New"/>
    </w:rPr>
  </w:style>
  <w:style w:type="character" w:customStyle="1" w:styleId="ListLabel30">
    <w:name w:val="ListLabel 30"/>
    <w:qFormat/>
    <w:rsid w:val="008850C9"/>
    <w:rPr>
      <w:rFonts w:cs="Times New Roman"/>
      <w:color w:val="auto"/>
    </w:rPr>
  </w:style>
  <w:style w:type="character" w:customStyle="1" w:styleId="ListLabel31">
    <w:name w:val="ListLabel 31"/>
    <w:qFormat/>
    <w:rsid w:val="008850C9"/>
    <w:rPr>
      <w:rFonts w:cs="Courier New"/>
    </w:rPr>
  </w:style>
  <w:style w:type="character" w:customStyle="1" w:styleId="ListLabel32">
    <w:name w:val="ListLabel 32"/>
    <w:qFormat/>
    <w:rsid w:val="008850C9"/>
    <w:rPr>
      <w:rFonts w:cs="Courier New"/>
    </w:rPr>
  </w:style>
  <w:style w:type="character" w:customStyle="1" w:styleId="ListLabel33">
    <w:name w:val="ListLabel 33"/>
    <w:qFormat/>
    <w:rsid w:val="008850C9"/>
    <w:rPr>
      <w:rFonts w:cs="Courier New"/>
    </w:rPr>
  </w:style>
  <w:style w:type="character" w:customStyle="1" w:styleId="ListLabel34">
    <w:name w:val="ListLabel 34"/>
    <w:qFormat/>
    <w:rsid w:val="008850C9"/>
    <w:rPr>
      <w:rFonts w:cs="Courier New"/>
    </w:rPr>
  </w:style>
  <w:style w:type="character" w:customStyle="1" w:styleId="ListLabel35">
    <w:name w:val="ListLabel 35"/>
    <w:qFormat/>
    <w:rsid w:val="008850C9"/>
    <w:rPr>
      <w:rFonts w:cs="Courier New"/>
    </w:rPr>
  </w:style>
  <w:style w:type="character" w:customStyle="1" w:styleId="ListLabel36">
    <w:name w:val="ListLabel 36"/>
    <w:qFormat/>
    <w:rsid w:val="008850C9"/>
    <w:rPr>
      <w:rFonts w:cs="Courier New"/>
    </w:rPr>
  </w:style>
  <w:style w:type="character" w:customStyle="1" w:styleId="ListLabel37">
    <w:name w:val="ListLabel 37"/>
    <w:qFormat/>
    <w:rsid w:val="008850C9"/>
    <w:rPr>
      <w:rFonts w:cs="Courier New"/>
    </w:rPr>
  </w:style>
  <w:style w:type="character" w:customStyle="1" w:styleId="ListLabel38">
    <w:name w:val="ListLabel 38"/>
    <w:qFormat/>
    <w:rsid w:val="008850C9"/>
    <w:rPr>
      <w:rFonts w:cs="Courier New"/>
    </w:rPr>
  </w:style>
  <w:style w:type="character" w:customStyle="1" w:styleId="ListLabel39">
    <w:name w:val="ListLabel 39"/>
    <w:qFormat/>
    <w:rsid w:val="008850C9"/>
    <w:rPr>
      <w:rFonts w:cs="Courier New"/>
    </w:rPr>
  </w:style>
  <w:style w:type="character" w:customStyle="1" w:styleId="ListLabel40">
    <w:name w:val="ListLabel 40"/>
    <w:qFormat/>
    <w:rsid w:val="008850C9"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sid w:val="008850C9"/>
    <w:rPr>
      <w:sz w:val="16"/>
      <w:szCs w:val="16"/>
    </w:rPr>
  </w:style>
  <w:style w:type="character" w:customStyle="1" w:styleId="ListLabel42">
    <w:name w:val="ListLabel 42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43">
    <w:name w:val="ListLabel 43"/>
    <w:qFormat/>
    <w:rsid w:val="008850C9"/>
    <w:rPr>
      <w:rFonts w:eastAsia="Times New Roman" w:cs="Tahoma"/>
      <w:b/>
    </w:rPr>
  </w:style>
  <w:style w:type="character" w:customStyle="1" w:styleId="ListLabel44">
    <w:name w:val="ListLabel 44"/>
    <w:qFormat/>
    <w:rsid w:val="008850C9"/>
    <w:rPr>
      <w:rFonts w:eastAsia="Times New Roman" w:cs="Tahoma"/>
      <w:b/>
    </w:rPr>
  </w:style>
  <w:style w:type="character" w:customStyle="1" w:styleId="ListLabel45">
    <w:name w:val="ListLabel 45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47">
    <w:name w:val="ListLabel 47"/>
    <w:qFormat/>
    <w:rsid w:val="008850C9"/>
    <w:rPr>
      <w:rFonts w:ascii="Times New Roman" w:hAnsi="Times New Roman"/>
      <w:u w:val="none"/>
    </w:rPr>
  </w:style>
  <w:style w:type="character" w:customStyle="1" w:styleId="ListLabel48">
    <w:name w:val="ListLabel 48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49">
    <w:name w:val="ListLabel 49"/>
    <w:qFormat/>
    <w:rsid w:val="008850C9"/>
    <w:rPr>
      <w:rFonts w:ascii="Times New Roman" w:hAnsi="Times New Roman"/>
    </w:rPr>
  </w:style>
  <w:style w:type="character" w:customStyle="1" w:styleId="ListLabel50">
    <w:name w:val="ListLabel 50"/>
    <w:qFormat/>
    <w:rsid w:val="008850C9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8850C9"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sid w:val="008850C9"/>
    <w:rPr>
      <w:rFonts w:cs="Courier New"/>
    </w:rPr>
  </w:style>
  <w:style w:type="character" w:customStyle="1" w:styleId="ListLabel53">
    <w:name w:val="ListLabel 53"/>
    <w:qFormat/>
    <w:rsid w:val="008850C9"/>
    <w:rPr>
      <w:rFonts w:cs="Wingdings"/>
    </w:rPr>
  </w:style>
  <w:style w:type="character" w:customStyle="1" w:styleId="ListLabel54">
    <w:name w:val="ListLabel 54"/>
    <w:qFormat/>
    <w:rsid w:val="008850C9"/>
    <w:rPr>
      <w:rFonts w:cs="Symbol"/>
    </w:rPr>
  </w:style>
  <w:style w:type="character" w:customStyle="1" w:styleId="ListLabel55">
    <w:name w:val="ListLabel 55"/>
    <w:qFormat/>
    <w:rsid w:val="008850C9"/>
    <w:rPr>
      <w:rFonts w:cs="Courier New"/>
    </w:rPr>
  </w:style>
  <w:style w:type="character" w:customStyle="1" w:styleId="ListLabel56">
    <w:name w:val="ListLabel 56"/>
    <w:qFormat/>
    <w:rsid w:val="008850C9"/>
    <w:rPr>
      <w:rFonts w:cs="Wingdings"/>
    </w:rPr>
  </w:style>
  <w:style w:type="character" w:customStyle="1" w:styleId="ListLabel57">
    <w:name w:val="ListLabel 57"/>
    <w:qFormat/>
    <w:rsid w:val="008850C9"/>
    <w:rPr>
      <w:rFonts w:cs="Symbol"/>
    </w:rPr>
  </w:style>
  <w:style w:type="character" w:customStyle="1" w:styleId="ListLabel58">
    <w:name w:val="ListLabel 58"/>
    <w:qFormat/>
    <w:rsid w:val="008850C9"/>
    <w:rPr>
      <w:rFonts w:cs="Courier New"/>
    </w:rPr>
  </w:style>
  <w:style w:type="character" w:customStyle="1" w:styleId="ListLabel59">
    <w:name w:val="ListLabel 59"/>
    <w:qFormat/>
    <w:rsid w:val="008850C9"/>
    <w:rPr>
      <w:rFonts w:cs="Wingdings"/>
    </w:rPr>
  </w:style>
  <w:style w:type="character" w:customStyle="1" w:styleId="ListLabel60">
    <w:name w:val="ListLabel 60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61">
    <w:name w:val="ListLabel 61"/>
    <w:qFormat/>
    <w:rsid w:val="008850C9"/>
    <w:rPr>
      <w:rFonts w:eastAsia="Times New Roman" w:cs="Tahoma"/>
      <w:b/>
    </w:rPr>
  </w:style>
  <w:style w:type="character" w:customStyle="1" w:styleId="ListLabel62">
    <w:name w:val="ListLabel 62"/>
    <w:qFormat/>
    <w:rsid w:val="008850C9"/>
    <w:rPr>
      <w:rFonts w:eastAsia="Times New Roman" w:cs="Tahoma"/>
      <w:b/>
    </w:rPr>
  </w:style>
  <w:style w:type="character" w:customStyle="1" w:styleId="ListLabel63">
    <w:name w:val="ListLabel 63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65">
    <w:name w:val="ListLabel 65"/>
    <w:qFormat/>
    <w:rsid w:val="008850C9"/>
    <w:rPr>
      <w:rFonts w:ascii="Times New Roman" w:hAnsi="Times New Roman"/>
      <w:u w:val="none"/>
    </w:rPr>
  </w:style>
  <w:style w:type="character" w:customStyle="1" w:styleId="ListLabel66">
    <w:name w:val="ListLabel 66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67">
    <w:name w:val="ListLabel 67"/>
    <w:qFormat/>
    <w:rsid w:val="008850C9"/>
    <w:rPr>
      <w:rFonts w:ascii="Times New Roman" w:hAnsi="Times New Roman"/>
    </w:rPr>
  </w:style>
  <w:style w:type="character" w:customStyle="1" w:styleId="ListLabel68">
    <w:name w:val="ListLabel 68"/>
    <w:qFormat/>
    <w:rsid w:val="008850C9"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sid w:val="008850C9"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sid w:val="008850C9"/>
    <w:rPr>
      <w:rFonts w:cs="Courier New"/>
    </w:rPr>
  </w:style>
  <w:style w:type="character" w:customStyle="1" w:styleId="ListLabel71">
    <w:name w:val="ListLabel 71"/>
    <w:qFormat/>
    <w:rsid w:val="008850C9"/>
    <w:rPr>
      <w:rFonts w:cs="Wingdings"/>
    </w:rPr>
  </w:style>
  <w:style w:type="character" w:customStyle="1" w:styleId="ListLabel72">
    <w:name w:val="ListLabel 72"/>
    <w:qFormat/>
    <w:rsid w:val="008850C9"/>
    <w:rPr>
      <w:rFonts w:cs="Symbol"/>
    </w:rPr>
  </w:style>
  <w:style w:type="character" w:customStyle="1" w:styleId="ListLabel73">
    <w:name w:val="ListLabel 73"/>
    <w:qFormat/>
    <w:rsid w:val="008850C9"/>
    <w:rPr>
      <w:rFonts w:cs="Courier New"/>
    </w:rPr>
  </w:style>
  <w:style w:type="character" w:customStyle="1" w:styleId="ListLabel74">
    <w:name w:val="ListLabel 74"/>
    <w:qFormat/>
    <w:rsid w:val="008850C9"/>
    <w:rPr>
      <w:rFonts w:cs="Wingdings"/>
    </w:rPr>
  </w:style>
  <w:style w:type="character" w:customStyle="1" w:styleId="ListLabel75">
    <w:name w:val="ListLabel 75"/>
    <w:qFormat/>
    <w:rsid w:val="008850C9"/>
    <w:rPr>
      <w:rFonts w:cs="Symbol"/>
    </w:rPr>
  </w:style>
  <w:style w:type="character" w:customStyle="1" w:styleId="ListLabel76">
    <w:name w:val="ListLabel 76"/>
    <w:qFormat/>
    <w:rsid w:val="008850C9"/>
    <w:rPr>
      <w:rFonts w:cs="Courier New"/>
    </w:rPr>
  </w:style>
  <w:style w:type="character" w:customStyle="1" w:styleId="ListLabel77">
    <w:name w:val="ListLabel 77"/>
    <w:qFormat/>
    <w:rsid w:val="008850C9"/>
    <w:rPr>
      <w:rFonts w:cs="Wingdings"/>
    </w:rPr>
  </w:style>
  <w:style w:type="character" w:customStyle="1" w:styleId="ListLabel78">
    <w:name w:val="ListLabel 78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79">
    <w:name w:val="ListLabel 79"/>
    <w:qFormat/>
    <w:rsid w:val="008850C9"/>
    <w:rPr>
      <w:rFonts w:eastAsia="Times New Roman" w:cs="Tahoma"/>
      <w:b/>
    </w:rPr>
  </w:style>
  <w:style w:type="character" w:customStyle="1" w:styleId="ListLabel80">
    <w:name w:val="ListLabel 80"/>
    <w:qFormat/>
    <w:rsid w:val="008850C9"/>
    <w:rPr>
      <w:rFonts w:eastAsia="Times New Roman" w:cs="Tahoma"/>
      <w:b/>
    </w:rPr>
  </w:style>
  <w:style w:type="character" w:customStyle="1" w:styleId="ListLabel81">
    <w:name w:val="ListLabel 81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83">
    <w:name w:val="ListLabel 83"/>
    <w:qFormat/>
    <w:rsid w:val="008850C9"/>
    <w:rPr>
      <w:rFonts w:ascii="Times New Roman" w:hAnsi="Times New Roman"/>
      <w:u w:val="none"/>
    </w:rPr>
  </w:style>
  <w:style w:type="character" w:customStyle="1" w:styleId="ListLabel84">
    <w:name w:val="ListLabel 84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85">
    <w:name w:val="ListLabel 85"/>
    <w:qFormat/>
    <w:rsid w:val="008850C9"/>
    <w:rPr>
      <w:rFonts w:ascii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73CF9"/>
  </w:style>
  <w:style w:type="character" w:customStyle="1" w:styleId="ListLabel86">
    <w:name w:val="ListLabel 86"/>
    <w:qFormat/>
    <w:rsid w:val="0094350A"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sid w:val="0094350A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94350A"/>
    <w:rPr>
      <w:rFonts w:cs="Courier New"/>
    </w:rPr>
  </w:style>
  <w:style w:type="character" w:customStyle="1" w:styleId="ListLabel89">
    <w:name w:val="ListLabel 89"/>
    <w:qFormat/>
    <w:rsid w:val="0094350A"/>
    <w:rPr>
      <w:rFonts w:cs="Wingdings"/>
    </w:rPr>
  </w:style>
  <w:style w:type="character" w:customStyle="1" w:styleId="ListLabel90">
    <w:name w:val="ListLabel 90"/>
    <w:qFormat/>
    <w:rsid w:val="0094350A"/>
    <w:rPr>
      <w:rFonts w:cs="Symbol"/>
    </w:rPr>
  </w:style>
  <w:style w:type="character" w:customStyle="1" w:styleId="ListLabel91">
    <w:name w:val="ListLabel 91"/>
    <w:qFormat/>
    <w:rsid w:val="0094350A"/>
    <w:rPr>
      <w:rFonts w:cs="Courier New"/>
    </w:rPr>
  </w:style>
  <w:style w:type="character" w:customStyle="1" w:styleId="ListLabel92">
    <w:name w:val="ListLabel 92"/>
    <w:qFormat/>
    <w:rsid w:val="0094350A"/>
    <w:rPr>
      <w:rFonts w:cs="Wingdings"/>
    </w:rPr>
  </w:style>
  <w:style w:type="character" w:customStyle="1" w:styleId="ListLabel93">
    <w:name w:val="ListLabel 93"/>
    <w:qFormat/>
    <w:rsid w:val="0094350A"/>
    <w:rPr>
      <w:rFonts w:cs="Symbol"/>
    </w:rPr>
  </w:style>
  <w:style w:type="character" w:customStyle="1" w:styleId="ListLabel94">
    <w:name w:val="ListLabel 94"/>
    <w:qFormat/>
    <w:rsid w:val="0094350A"/>
    <w:rPr>
      <w:rFonts w:cs="Courier New"/>
    </w:rPr>
  </w:style>
  <w:style w:type="character" w:customStyle="1" w:styleId="ListLabel95">
    <w:name w:val="ListLabel 95"/>
    <w:qFormat/>
    <w:rsid w:val="0094350A"/>
    <w:rPr>
      <w:rFonts w:cs="Wingdings"/>
    </w:rPr>
  </w:style>
  <w:style w:type="character" w:customStyle="1" w:styleId="ListLabel96">
    <w:name w:val="ListLabel 96"/>
    <w:qFormat/>
    <w:rsid w:val="0094350A"/>
    <w:rPr>
      <w:rFonts w:cs="Tahoma"/>
      <w:b/>
      <w:color w:val="auto"/>
      <w:sz w:val="24"/>
      <w:szCs w:val="20"/>
    </w:rPr>
  </w:style>
  <w:style w:type="character" w:customStyle="1" w:styleId="ListLabel97">
    <w:name w:val="ListLabel 97"/>
    <w:qFormat/>
    <w:rsid w:val="0094350A"/>
    <w:rPr>
      <w:rFonts w:eastAsia="Times New Roman" w:cs="Tahoma"/>
      <w:b/>
    </w:rPr>
  </w:style>
  <w:style w:type="character" w:customStyle="1" w:styleId="ListLabel98">
    <w:name w:val="ListLabel 98"/>
    <w:qFormat/>
    <w:rsid w:val="0094350A"/>
    <w:rPr>
      <w:rFonts w:eastAsia="Times New Roman" w:cs="Tahoma"/>
      <w:b/>
    </w:rPr>
  </w:style>
  <w:style w:type="character" w:customStyle="1" w:styleId="ListLabel99">
    <w:name w:val="ListLabel 99"/>
    <w:qFormat/>
    <w:rsid w:val="0094350A"/>
    <w:rPr>
      <w:rFonts w:cs="Courier New"/>
    </w:rPr>
  </w:style>
  <w:style w:type="character" w:customStyle="1" w:styleId="ListLabel100">
    <w:name w:val="ListLabel 100"/>
    <w:qFormat/>
    <w:rsid w:val="0094350A"/>
    <w:rPr>
      <w:rFonts w:cs="Courier New"/>
    </w:rPr>
  </w:style>
  <w:style w:type="character" w:customStyle="1" w:styleId="ListLabel101">
    <w:name w:val="ListLabel 101"/>
    <w:qFormat/>
    <w:rsid w:val="0094350A"/>
    <w:rPr>
      <w:rFonts w:cs="Courier New"/>
    </w:rPr>
  </w:style>
  <w:style w:type="character" w:customStyle="1" w:styleId="ListLabel102">
    <w:name w:val="ListLabel 102"/>
    <w:qFormat/>
    <w:rsid w:val="0094350A"/>
    <w:rPr>
      <w:color w:val="auto"/>
      <w:sz w:val="22"/>
    </w:rPr>
  </w:style>
  <w:style w:type="character" w:customStyle="1" w:styleId="ListLabel103">
    <w:name w:val="ListLabel 103"/>
    <w:qFormat/>
    <w:rsid w:val="0094350A"/>
    <w:rPr>
      <w:rFonts w:cs="Courier New"/>
    </w:rPr>
  </w:style>
  <w:style w:type="character" w:customStyle="1" w:styleId="ListLabel104">
    <w:name w:val="ListLabel 104"/>
    <w:qFormat/>
    <w:rsid w:val="0094350A"/>
    <w:rPr>
      <w:rFonts w:cs="Courier New"/>
    </w:rPr>
  </w:style>
  <w:style w:type="character" w:customStyle="1" w:styleId="ListLabel105">
    <w:name w:val="ListLabel 105"/>
    <w:qFormat/>
    <w:rsid w:val="0094350A"/>
    <w:rPr>
      <w:rFonts w:cs="Courier New"/>
    </w:rPr>
  </w:style>
  <w:style w:type="character" w:customStyle="1" w:styleId="ListLabel106">
    <w:name w:val="ListLabel 106"/>
    <w:qFormat/>
    <w:rsid w:val="0094350A"/>
    <w:rPr>
      <w:rFonts w:cs="Times New Roman"/>
      <w:color w:val="auto"/>
      <w:sz w:val="22"/>
    </w:rPr>
  </w:style>
  <w:style w:type="character" w:customStyle="1" w:styleId="ListLabel107">
    <w:name w:val="ListLabel 107"/>
    <w:qFormat/>
    <w:rsid w:val="0094350A"/>
    <w:rPr>
      <w:rFonts w:cs="Courier New"/>
    </w:rPr>
  </w:style>
  <w:style w:type="character" w:customStyle="1" w:styleId="ListLabel108">
    <w:name w:val="ListLabel 108"/>
    <w:qFormat/>
    <w:rsid w:val="0094350A"/>
    <w:rPr>
      <w:rFonts w:cs="Courier New"/>
    </w:rPr>
  </w:style>
  <w:style w:type="character" w:customStyle="1" w:styleId="ListLabel109">
    <w:name w:val="ListLabel 109"/>
    <w:qFormat/>
    <w:rsid w:val="0094350A"/>
    <w:rPr>
      <w:rFonts w:cs="Courier New"/>
    </w:rPr>
  </w:style>
  <w:style w:type="character" w:customStyle="1" w:styleId="ListLabel110">
    <w:name w:val="ListLabel 110"/>
    <w:qFormat/>
    <w:rsid w:val="0094350A"/>
    <w:rPr>
      <w:rFonts w:cs="Times New Roman"/>
      <w:b/>
      <w:color w:val="auto"/>
      <w:sz w:val="22"/>
    </w:rPr>
  </w:style>
  <w:style w:type="character" w:customStyle="1" w:styleId="ListLabel111">
    <w:name w:val="ListLabel 111"/>
    <w:qFormat/>
    <w:rsid w:val="0094350A"/>
    <w:rPr>
      <w:rFonts w:cs="Courier New"/>
    </w:rPr>
  </w:style>
  <w:style w:type="character" w:customStyle="1" w:styleId="ListLabel112">
    <w:name w:val="ListLabel 112"/>
    <w:qFormat/>
    <w:rsid w:val="0094350A"/>
    <w:rPr>
      <w:rFonts w:cs="Courier New"/>
    </w:rPr>
  </w:style>
  <w:style w:type="character" w:customStyle="1" w:styleId="ListLabel113">
    <w:name w:val="ListLabel 113"/>
    <w:qFormat/>
    <w:rsid w:val="0094350A"/>
    <w:rPr>
      <w:rFonts w:cs="Courier New"/>
    </w:rPr>
  </w:style>
  <w:style w:type="character" w:customStyle="1" w:styleId="ListLabel114">
    <w:name w:val="ListLabel 114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16">
    <w:name w:val="ListLabel 116"/>
    <w:qFormat/>
    <w:rsid w:val="0094350A"/>
    <w:rPr>
      <w:rFonts w:ascii="Times New Roman" w:hAnsi="Times New Roman"/>
      <w:u w:val="none"/>
    </w:rPr>
  </w:style>
  <w:style w:type="character" w:customStyle="1" w:styleId="ListLabel117">
    <w:name w:val="ListLabel 117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18">
    <w:name w:val="ListLabel 118"/>
    <w:qFormat/>
    <w:rsid w:val="0094350A"/>
    <w:rPr>
      <w:rFonts w:ascii="Times New Roman" w:hAnsi="Times New Roman"/>
    </w:rPr>
  </w:style>
  <w:style w:type="character" w:customStyle="1" w:styleId="Znakiprzypiswdolnych">
    <w:name w:val="Znaki przypisów dolnych"/>
    <w:qFormat/>
    <w:rsid w:val="0094350A"/>
  </w:style>
  <w:style w:type="character" w:customStyle="1" w:styleId="Zakotwiczenieprzypisukocowego">
    <w:name w:val="Zakotwiczenie przypisu końcowego"/>
    <w:rsid w:val="0094350A"/>
    <w:rPr>
      <w:vertAlign w:val="superscript"/>
    </w:rPr>
  </w:style>
  <w:style w:type="character" w:customStyle="1" w:styleId="Znakiprzypiswkocowych">
    <w:name w:val="Znaki przypisów końcowych"/>
    <w:qFormat/>
    <w:rsid w:val="0094350A"/>
  </w:style>
  <w:style w:type="character" w:customStyle="1" w:styleId="ListLabel119">
    <w:name w:val="ListLabel 119"/>
    <w:qFormat/>
    <w:rsid w:val="0094350A"/>
    <w:rPr>
      <w:rFonts w:ascii="Times New Roman" w:hAnsi="Times New Roman"/>
      <w:b/>
      <w:sz w:val="24"/>
    </w:rPr>
  </w:style>
  <w:style w:type="character" w:customStyle="1" w:styleId="ListLabel120">
    <w:name w:val="ListLabel 120"/>
    <w:qFormat/>
    <w:rsid w:val="0094350A"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sid w:val="0094350A"/>
    <w:rPr>
      <w:rFonts w:cs="Courier New"/>
    </w:rPr>
  </w:style>
  <w:style w:type="character" w:customStyle="1" w:styleId="ListLabel122">
    <w:name w:val="ListLabel 122"/>
    <w:qFormat/>
    <w:rsid w:val="0094350A"/>
    <w:rPr>
      <w:rFonts w:cs="Wingdings"/>
    </w:rPr>
  </w:style>
  <w:style w:type="character" w:customStyle="1" w:styleId="ListLabel123">
    <w:name w:val="ListLabel 123"/>
    <w:qFormat/>
    <w:rsid w:val="0094350A"/>
    <w:rPr>
      <w:rFonts w:cs="Symbol"/>
    </w:rPr>
  </w:style>
  <w:style w:type="character" w:customStyle="1" w:styleId="ListLabel124">
    <w:name w:val="ListLabel 124"/>
    <w:qFormat/>
    <w:rsid w:val="0094350A"/>
    <w:rPr>
      <w:rFonts w:cs="Courier New"/>
    </w:rPr>
  </w:style>
  <w:style w:type="character" w:customStyle="1" w:styleId="ListLabel125">
    <w:name w:val="ListLabel 125"/>
    <w:qFormat/>
    <w:rsid w:val="0094350A"/>
    <w:rPr>
      <w:rFonts w:cs="Wingdings"/>
    </w:rPr>
  </w:style>
  <w:style w:type="character" w:customStyle="1" w:styleId="ListLabel126">
    <w:name w:val="ListLabel 126"/>
    <w:qFormat/>
    <w:rsid w:val="0094350A"/>
    <w:rPr>
      <w:rFonts w:cs="Symbol"/>
    </w:rPr>
  </w:style>
  <w:style w:type="character" w:customStyle="1" w:styleId="ListLabel127">
    <w:name w:val="ListLabel 127"/>
    <w:qFormat/>
    <w:rsid w:val="0094350A"/>
    <w:rPr>
      <w:rFonts w:cs="Courier New"/>
    </w:rPr>
  </w:style>
  <w:style w:type="character" w:customStyle="1" w:styleId="ListLabel128">
    <w:name w:val="ListLabel 128"/>
    <w:qFormat/>
    <w:rsid w:val="0094350A"/>
    <w:rPr>
      <w:rFonts w:cs="Wingdings"/>
    </w:rPr>
  </w:style>
  <w:style w:type="character" w:customStyle="1" w:styleId="ListLabel129">
    <w:name w:val="ListLabel 129"/>
    <w:qFormat/>
    <w:rsid w:val="0094350A"/>
    <w:rPr>
      <w:rFonts w:cs="Wingdings"/>
      <w:sz w:val="22"/>
    </w:rPr>
  </w:style>
  <w:style w:type="character" w:customStyle="1" w:styleId="ListLabel130">
    <w:name w:val="ListLabel 130"/>
    <w:qFormat/>
    <w:rsid w:val="0094350A"/>
    <w:rPr>
      <w:rFonts w:cs="Courier New"/>
    </w:rPr>
  </w:style>
  <w:style w:type="character" w:customStyle="1" w:styleId="ListLabel131">
    <w:name w:val="ListLabel 131"/>
    <w:qFormat/>
    <w:rsid w:val="0094350A"/>
    <w:rPr>
      <w:rFonts w:cs="Wingdings"/>
    </w:rPr>
  </w:style>
  <w:style w:type="character" w:customStyle="1" w:styleId="ListLabel132">
    <w:name w:val="ListLabel 132"/>
    <w:qFormat/>
    <w:rsid w:val="0094350A"/>
    <w:rPr>
      <w:rFonts w:cs="Symbol"/>
    </w:rPr>
  </w:style>
  <w:style w:type="character" w:customStyle="1" w:styleId="ListLabel133">
    <w:name w:val="ListLabel 133"/>
    <w:qFormat/>
    <w:rsid w:val="0094350A"/>
    <w:rPr>
      <w:rFonts w:cs="Courier New"/>
    </w:rPr>
  </w:style>
  <w:style w:type="character" w:customStyle="1" w:styleId="ListLabel134">
    <w:name w:val="ListLabel 134"/>
    <w:qFormat/>
    <w:rsid w:val="0094350A"/>
    <w:rPr>
      <w:rFonts w:cs="Wingdings"/>
    </w:rPr>
  </w:style>
  <w:style w:type="character" w:customStyle="1" w:styleId="ListLabel135">
    <w:name w:val="ListLabel 135"/>
    <w:qFormat/>
    <w:rsid w:val="0094350A"/>
    <w:rPr>
      <w:rFonts w:cs="Symbol"/>
    </w:rPr>
  </w:style>
  <w:style w:type="character" w:customStyle="1" w:styleId="ListLabel136">
    <w:name w:val="ListLabel 136"/>
    <w:qFormat/>
    <w:rsid w:val="0094350A"/>
    <w:rPr>
      <w:rFonts w:cs="Courier New"/>
    </w:rPr>
  </w:style>
  <w:style w:type="character" w:customStyle="1" w:styleId="ListLabel137">
    <w:name w:val="ListLabel 137"/>
    <w:qFormat/>
    <w:rsid w:val="0094350A"/>
    <w:rPr>
      <w:rFonts w:cs="Wingdings"/>
    </w:rPr>
  </w:style>
  <w:style w:type="character" w:customStyle="1" w:styleId="ListLabel138">
    <w:name w:val="ListLabel 138"/>
    <w:qFormat/>
    <w:rsid w:val="0094350A"/>
    <w:rPr>
      <w:rFonts w:cs="Wingdings"/>
      <w:color w:val="auto"/>
      <w:sz w:val="22"/>
    </w:rPr>
  </w:style>
  <w:style w:type="character" w:customStyle="1" w:styleId="ListLabel139">
    <w:name w:val="ListLabel 139"/>
    <w:qFormat/>
    <w:rsid w:val="0094350A"/>
    <w:rPr>
      <w:rFonts w:cs="Courier New"/>
    </w:rPr>
  </w:style>
  <w:style w:type="character" w:customStyle="1" w:styleId="ListLabel140">
    <w:name w:val="ListLabel 140"/>
    <w:qFormat/>
    <w:rsid w:val="0094350A"/>
    <w:rPr>
      <w:rFonts w:cs="Wingdings"/>
    </w:rPr>
  </w:style>
  <w:style w:type="character" w:customStyle="1" w:styleId="ListLabel141">
    <w:name w:val="ListLabel 141"/>
    <w:qFormat/>
    <w:rsid w:val="0094350A"/>
    <w:rPr>
      <w:rFonts w:cs="Symbol"/>
    </w:rPr>
  </w:style>
  <w:style w:type="character" w:customStyle="1" w:styleId="ListLabel142">
    <w:name w:val="ListLabel 142"/>
    <w:qFormat/>
    <w:rsid w:val="0094350A"/>
    <w:rPr>
      <w:rFonts w:cs="Courier New"/>
    </w:rPr>
  </w:style>
  <w:style w:type="character" w:customStyle="1" w:styleId="ListLabel143">
    <w:name w:val="ListLabel 143"/>
    <w:qFormat/>
    <w:rsid w:val="0094350A"/>
    <w:rPr>
      <w:rFonts w:cs="Wingdings"/>
    </w:rPr>
  </w:style>
  <w:style w:type="character" w:customStyle="1" w:styleId="ListLabel144">
    <w:name w:val="ListLabel 144"/>
    <w:qFormat/>
    <w:rsid w:val="0094350A"/>
    <w:rPr>
      <w:rFonts w:cs="Symbol"/>
    </w:rPr>
  </w:style>
  <w:style w:type="character" w:customStyle="1" w:styleId="ListLabel145">
    <w:name w:val="ListLabel 145"/>
    <w:qFormat/>
    <w:rsid w:val="0094350A"/>
    <w:rPr>
      <w:rFonts w:cs="Courier New"/>
    </w:rPr>
  </w:style>
  <w:style w:type="character" w:customStyle="1" w:styleId="ListLabel146">
    <w:name w:val="ListLabel 146"/>
    <w:qFormat/>
    <w:rsid w:val="0094350A"/>
    <w:rPr>
      <w:rFonts w:cs="Wingdings"/>
    </w:rPr>
  </w:style>
  <w:style w:type="character" w:customStyle="1" w:styleId="ListLabel147">
    <w:name w:val="ListLabel 147"/>
    <w:qFormat/>
    <w:rsid w:val="0094350A"/>
    <w:rPr>
      <w:rFonts w:cs="Times New Roman"/>
      <w:color w:val="auto"/>
      <w:sz w:val="22"/>
    </w:rPr>
  </w:style>
  <w:style w:type="character" w:customStyle="1" w:styleId="ListLabel148">
    <w:name w:val="ListLabel 148"/>
    <w:qFormat/>
    <w:rsid w:val="0094350A"/>
    <w:rPr>
      <w:rFonts w:cs="Courier New"/>
    </w:rPr>
  </w:style>
  <w:style w:type="character" w:customStyle="1" w:styleId="ListLabel149">
    <w:name w:val="ListLabel 149"/>
    <w:qFormat/>
    <w:rsid w:val="0094350A"/>
    <w:rPr>
      <w:rFonts w:cs="Wingdings"/>
    </w:rPr>
  </w:style>
  <w:style w:type="character" w:customStyle="1" w:styleId="ListLabel150">
    <w:name w:val="ListLabel 150"/>
    <w:qFormat/>
    <w:rsid w:val="0094350A"/>
    <w:rPr>
      <w:rFonts w:cs="Symbol"/>
    </w:rPr>
  </w:style>
  <w:style w:type="character" w:customStyle="1" w:styleId="ListLabel151">
    <w:name w:val="ListLabel 151"/>
    <w:qFormat/>
    <w:rsid w:val="0094350A"/>
    <w:rPr>
      <w:rFonts w:cs="Courier New"/>
    </w:rPr>
  </w:style>
  <w:style w:type="character" w:customStyle="1" w:styleId="ListLabel152">
    <w:name w:val="ListLabel 152"/>
    <w:qFormat/>
    <w:rsid w:val="0094350A"/>
    <w:rPr>
      <w:rFonts w:cs="Wingdings"/>
    </w:rPr>
  </w:style>
  <w:style w:type="character" w:customStyle="1" w:styleId="ListLabel153">
    <w:name w:val="ListLabel 153"/>
    <w:qFormat/>
    <w:rsid w:val="0094350A"/>
    <w:rPr>
      <w:rFonts w:cs="Symbol"/>
    </w:rPr>
  </w:style>
  <w:style w:type="character" w:customStyle="1" w:styleId="ListLabel154">
    <w:name w:val="ListLabel 154"/>
    <w:qFormat/>
    <w:rsid w:val="0094350A"/>
    <w:rPr>
      <w:rFonts w:cs="Courier New"/>
    </w:rPr>
  </w:style>
  <w:style w:type="character" w:customStyle="1" w:styleId="ListLabel155">
    <w:name w:val="ListLabel 155"/>
    <w:qFormat/>
    <w:rsid w:val="0094350A"/>
    <w:rPr>
      <w:rFonts w:cs="Wingdings"/>
    </w:rPr>
  </w:style>
  <w:style w:type="character" w:customStyle="1" w:styleId="ListLabel156">
    <w:name w:val="ListLabel 156"/>
    <w:qFormat/>
    <w:rsid w:val="0094350A"/>
    <w:rPr>
      <w:rFonts w:cs="Times New Roman"/>
      <w:b/>
      <w:color w:val="auto"/>
      <w:sz w:val="22"/>
    </w:rPr>
  </w:style>
  <w:style w:type="character" w:customStyle="1" w:styleId="ListLabel157">
    <w:name w:val="ListLabel 157"/>
    <w:qFormat/>
    <w:rsid w:val="0094350A"/>
    <w:rPr>
      <w:rFonts w:cs="Courier New"/>
    </w:rPr>
  </w:style>
  <w:style w:type="character" w:customStyle="1" w:styleId="ListLabel158">
    <w:name w:val="ListLabel 158"/>
    <w:qFormat/>
    <w:rsid w:val="0094350A"/>
    <w:rPr>
      <w:rFonts w:cs="Wingdings"/>
    </w:rPr>
  </w:style>
  <w:style w:type="character" w:customStyle="1" w:styleId="ListLabel159">
    <w:name w:val="ListLabel 159"/>
    <w:qFormat/>
    <w:rsid w:val="0094350A"/>
    <w:rPr>
      <w:rFonts w:cs="Symbol"/>
    </w:rPr>
  </w:style>
  <w:style w:type="character" w:customStyle="1" w:styleId="ListLabel160">
    <w:name w:val="ListLabel 160"/>
    <w:qFormat/>
    <w:rsid w:val="0094350A"/>
    <w:rPr>
      <w:rFonts w:cs="Courier New"/>
    </w:rPr>
  </w:style>
  <w:style w:type="character" w:customStyle="1" w:styleId="ListLabel161">
    <w:name w:val="ListLabel 161"/>
    <w:qFormat/>
    <w:rsid w:val="0094350A"/>
    <w:rPr>
      <w:rFonts w:cs="Wingdings"/>
    </w:rPr>
  </w:style>
  <w:style w:type="character" w:customStyle="1" w:styleId="ListLabel162">
    <w:name w:val="ListLabel 162"/>
    <w:qFormat/>
    <w:rsid w:val="0094350A"/>
    <w:rPr>
      <w:rFonts w:cs="Symbol"/>
    </w:rPr>
  </w:style>
  <w:style w:type="character" w:customStyle="1" w:styleId="ListLabel163">
    <w:name w:val="ListLabel 163"/>
    <w:qFormat/>
    <w:rsid w:val="0094350A"/>
    <w:rPr>
      <w:rFonts w:cs="Courier New"/>
    </w:rPr>
  </w:style>
  <w:style w:type="character" w:customStyle="1" w:styleId="ListLabel164">
    <w:name w:val="ListLabel 164"/>
    <w:qFormat/>
    <w:rsid w:val="0094350A"/>
    <w:rPr>
      <w:rFonts w:cs="Wingdings"/>
    </w:rPr>
  </w:style>
  <w:style w:type="character" w:customStyle="1" w:styleId="ListLabel165">
    <w:name w:val="ListLabel 165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67">
    <w:name w:val="ListLabel 167"/>
    <w:qFormat/>
    <w:rsid w:val="0094350A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69">
    <w:name w:val="ListLabel 169"/>
    <w:qFormat/>
    <w:rsid w:val="0094350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885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850C9"/>
    <w:pPr>
      <w:spacing w:after="140"/>
    </w:pPr>
  </w:style>
  <w:style w:type="paragraph" w:styleId="Lista">
    <w:name w:val="List"/>
    <w:basedOn w:val="Tekstpodstawowy"/>
    <w:rsid w:val="008850C9"/>
    <w:rPr>
      <w:rFonts w:cs="Arial"/>
    </w:rPr>
  </w:style>
  <w:style w:type="paragraph" w:styleId="Legenda">
    <w:name w:val="caption"/>
    <w:basedOn w:val="Normalny"/>
    <w:qFormat/>
    <w:rsid w:val="00943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0C9"/>
    <w:pPr>
      <w:suppressLineNumbers/>
    </w:pPr>
    <w:rPr>
      <w:rFonts w:cs="Arial"/>
    </w:rPr>
  </w:style>
  <w:style w:type="paragraph" w:customStyle="1" w:styleId="Legenda1">
    <w:name w:val="Legenda1"/>
    <w:basedOn w:val="Normalny"/>
    <w:qFormat/>
    <w:rsid w:val="0088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794D5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kern w:val="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 w:cs="Times New Roman"/>
      <w:b/>
      <w:bCs/>
      <w:kern w:val="0"/>
      <w:lang w:eastAsia="ar-SA" w:bidi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/>
      <w:b/>
      <w:bCs/>
      <w:kern w:val="0"/>
      <w:sz w:val="22"/>
      <w:szCs w:val="22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43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43A3"/>
    <w:rPr>
      <w:b/>
      <w:bCs/>
    </w:rPr>
  </w:style>
  <w:style w:type="paragraph" w:styleId="Tekstprzypisudolnego">
    <w:name w:val="footnote text"/>
    <w:basedOn w:val="Normalny"/>
    <w:uiPriority w:val="99"/>
    <w:semiHidden/>
    <w:unhideWhenUsed/>
    <w:rsid w:val="00C73C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rsid w:val="009435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4EF73-AE9F-4358-A57A-73F0C653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3985</Words>
  <Characters>23912</Characters>
  <Application>Microsoft Office Word</Application>
  <DocSecurity>0</DocSecurity>
  <Lines>199</Lines>
  <Paragraphs>55</Paragraphs>
  <ScaleCrop>false</ScaleCrop>
  <Company>a</Company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2017-05-24T12:20:00Z</cp:lastPrinted>
  <dcterms:created xsi:type="dcterms:W3CDTF">2020-01-27T10:22:00Z</dcterms:created>
  <dcterms:modified xsi:type="dcterms:W3CDTF">2020-01-27T10:31:00Z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