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4606" w:type="dxa"/>
        <w:tblLayout w:type="fixed"/>
        <w:tblLook w:val="04A0" w:firstRow="1" w:lastRow="0" w:firstColumn="1" w:lastColumn="0" w:noHBand="0" w:noVBand="1"/>
      </w:tblPr>
      <w:tblGrid>
        <w:gridCol w:w="1129"/>
        <w:gridCol w:w="1985"/>
        <w:gridCol w:w="10"/>
        <w:gridCol w:w="7325"/>
        <w:gridCol w:w="36"/>
        <w:gridCol w:w="850"/>
        <w:gridCol w:w="89"/>
        <w:gridCol w:w="697"/>
        <w:gridCol w:w="65"/>
        <w:gridCol w:w="1134"/>
        <w:gridCol w:w="34"/>
        <w:gridCol w:w="1242"/>
        <w:gridCol w:w="10"/>
      </w:tblGrid>
      <w:tr w:rsidR="00913A6D" w:rsidRPr="00913A6D" w:rsidTr="00582823">
        <w:trPr>
          <w:trHeight w:val="425"/>
        </w:trPr>
        <w:tc>
          <w:tcPr>
            <w:tcW w:w="1129" w:type="dxa"/>
            <w:noWrap/>
            <w:hideMark/>
          </w:tcPr>
          <w:p w:rsidR="00913A6D" w:rsidRPr="00913A6D" w:rsidRDefault="00913A6D" w:rsidP="0091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995" w:type="dxa"/>
            <w:gridSpan w:val="2"/>
            <w:noWrap/>
            <w:hideMark/>
          </w:tcPr>
          <w:p w:rsidR="00913A6D" w:rsidRPr="00913A6D" w:rsidRDefault="00913A6D" w:rsidP="0091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7325" w:type="dxa"/>
            <w:hideMark/>
          </w:tcPr>
          <w:p w:rsidR="00913A6D" w:rsidRPr="00913A6D" w:rsidRDefault="00913A6D" w:rsidP="0091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Specyfikacja parametrów technicznych</w:t>
            </w:r>
          </w:p>
        </w:tc>
        <w:tc>
          <w:tcPr>
            <w:tcW w:w="975" w:type="dxa"/>
            <w:gridSpan w:val="3"/>
            <w:noWrap/>
            <w:hideMark/>
          </w:tcPr>
          <w:p w:rsidR="00913A6D" w:rsidRPr="00913A6D" w:rsidRDefault="00913A6D" w:rsidP="0091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697" w:type="dxa"/>
            <w:noWrap/>
            <w:hideMark/>
          </w:tcPr>
          <w:p w:rsidR="00913A6D" w:rsidRPr="00913A6D" w:rsidRDefault="00913A6D" w:rsidP="0091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1233" w:type="dxa"/>
            <w:gridSpan w:val="3"/>
            <w:hideMark/>
          </w:tcPr>
          <w:p w:rsidR="00913A6D" w:rsidRPr="00913A6D" w:rsidRDefault="00913A6D" w:rsidP="0091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Cena jednostkowa netto</w:t>
            </w:r>
          </w:p>
        </w:tc>
        <w:tc>
          <w:tcPr>
            <w:tcW w:w="1252" w:type="dxa"/>
            <w:gridSpan w:val="2"/>
            <w:hideMark/>
          </w:tcPr>
          <w:p w:rsidR="00913A6D" w:rsidRPr="00913A6D" w:rsidRDefault="00913A6D" w:rsidP="00913A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13A6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Wartość brutto</w:t>
            </w:r>
          </w:p>
        </w:tc>
      </w:tr>
      <w:tr w:rsidR="00913A6D" w:rsidRPr="00913A6D" w:rsidTr="00582823">
        <w:tc>
          <w:tcPr>
            <w:tcW w:w="1129" w:type="dxa"/>
          </w:tcPr>
          <w:p w:rsidR="00913A6D" w:rsidRPr="00913A6D" w:rsidRDefault="00913A6D" w:rsidP="00913A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3A6D" w:rsidRPr="00913A6D" w:rsidRDefault="00913A6D" w:rsidP="00913A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 komputerowy Dell Precision 3630 Tower lub równoważny o następujących parametrach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A6D" w:rsidRDefault="00913A6D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Obudowa • Typu ATX Midi lub Mini Tower.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Przedni panel minimum 2 porty USB w tym minimum 1 szt. USB 3.0.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Kolor: czarny mat.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Płyta główna                                                                                                                                                                                         • Gniazdo procesora: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Socket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1151 (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coffee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Lake).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Rodzaj obsługiwanej pamięci: DDR4 DIMM.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Chipset płyty głównej: Intel Z370 lub równoważny.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Ilość gniazd pamięci: minimum 2 szt.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Limit pojemności pamięci: minimum 64 GB.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Złącza typu SATA III minimum 6 szt. (dopuszczalna mniejsza ilość jeśli płyta jest wyposażona w złącze M.2 i taki dysk będzie dostarczony).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Zintegrowana karta graficzna z wyjściami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(DVI-D; HDMI).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Zintegrowana karta dźwiękowa.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Zintegrowana karta sieciowa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ethernet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(10/100/1000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Mbps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Liczba portów USB: minimum 6 (4x USB 3.0 /2 x USB 2.0).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Procesor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Procesor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równoważny lub lepszy od Intel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 ósmej generacji, spełniający parametry: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Typ gniazda: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socket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1151 (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coffee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Lake).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Liczba rdzeni: minimum 6.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Liczba wątków: minimum 6.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Częstotliwość taktowania procesora: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minimum 2.6GHz.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Pamięć  podręczna L1: minimum 6x32 KB.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Pamięć podręczna L2: minimum 6x256 KB.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Pamięć podręczna L3: minimum 9MB.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Zintegrowany układ graficzny: tak.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Dedykowane chłodzenie.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Pamięć masowa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• Typ: SSD 2,5” lub M.2 jeśli płyta główna ma złącze.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Pojemność: min 240 GB.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Prędkość zapisu: minimum 530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/s.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Prędkość odczytu: minimum 530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/s.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Pamięć operacyjna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• Typ pamięci DDR4.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Łączna pojemność minimum 16 GB w dwóch modułach.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• Częstotliwość 2400 MHz.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Zasilacz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• Typ: ATX 230V.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Moc minimum: 400 W.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Ilość wentylatorów minimum: 1 x 120 mm.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Złącza: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*minimum 4 x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power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SATA.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*1 x PCI-E 8-pin (6+2).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*2 x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molex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Monitor                                                                                                                                                                                               • Przekątna ekranu: minimum 24".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Powłoka matrycy: matowa.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Rodzaj matrycy: VA lub IPS z podświetleniem LED.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Rozdzielczość ekranu: minimum 1920x1080 (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full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HD).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Jasność minimalna 250 cd/m².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Format ekranu: 16:9 lub 16:10.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• Rodzaje gniazd: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* HDMI                - szt.1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    * DVI-D               - szt.1  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Peryferia i akcesoria Klawiatura, mysz, kabel HDMI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System OS System operacyjny: Microsoft Windows 10 Pro 64Bit PL. 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Dostarczony sprzęt musi być fabrycznie nowy, musi pochodzić z oficjalnego kanału sprzedaży producenta na rynek polski. Wymagane jest oświadczenie dostawcy, że oferowany do przetargu sprzęt spełnia ten wymóg.</w:t>
            </w:r>
          </w:p>
          <w:p w:rsidR="002D2CD1" w:rsidRPr="00913A6D" w:rsidRDefault="002D2CD1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24 miesiące.</w:t>
            </w:r>
          </w:p>
        </w:tc>
        <w:tc>
          <w:tcPr>
            <w:tcW w:w="975" w:type="dxa"/>
            <w:gridSpan w:val="3"/>
          </w:tcPr>
          <w:p w:rsidR="00913A6D" w:rsidRP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Szt.</w:t>
            </w:r>
          </w:p>
        </w:tc>
        <w:tc>
          <w:tcPr>
            <w:tcW w:w="697" w:type="dxa"/>
          </w:tcPr>
          <w:p w:rsidR="00913A6D" w:rsidRP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3" w:type="dxa"/>
            <w:gridSpan w:val="3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A6D" w:rsidRPr="00913A6D" w:rsidTr="00582823">
        <w:tc>
          <w:tcPr>
            <w:tcW w:w="1129" w:type="dxa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E3" w:rsidRPr="00524EE3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begin"/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 LINK </w:instrText>
            </w:r>
            <w:r w:rsidR="00524E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Excel.Sheet.12 "C:\\Users\\KIERWONIK-ZP\\Desktop\\Przetargi\\2019\\Dostawa Komputeró, drukarki, dysków\\OPZ.xlsx" Arkusz1!W6K2 </w:instrTex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instrText xml:space="preserve">\a \f 5 \h  \* MERGEFORMAT </w:instrText>
            </w:r>
            <w:r w:rsidR="00524EE3"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separate"/>
            </w:r>
          </w:p>
          <w:p w:rsidR="00524EE3" w:rsidRPr="00524EE3" w:rsidRDefault="00524EE3" w:rsidP="00524EE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Czas reakcji - 4 ms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Jasność - 250 cd/m²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Kąt widzenia poziomy - 178 °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Kąt widzenia pionowy - 178 °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Pobór mocy - 19 W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Plamka matrycy - 0.272 mm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Częstotliwość pozioma max. - 80 kHz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Częstotliwość pionowa min. - 50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Częstotliwość pionowa max. - 75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Hz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Proporcje obrazu - 16:9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Przekątna ekranu - 23.6"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Typ matrycy - VA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Powierzchnia matrycy - Matowa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Ekran dotykowy - Nie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Technologia podświetlania - Diody LED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Kontrast statyczny - 3 000:1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Kontrast dynamiczny - 12 000 000:1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Ilość kolorów - 16,7 mln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Gniazda we/wy - 1 x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DisplayPort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1 x HDMI , 1 x 15-pin D-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Sub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 1 x 3,5 mm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minijack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Wbudowane głośniki -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Wbudowany tuner TV - Nie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Standard VESA - 100 x 100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Ekran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Częstotliwość pozioma min. - 30 kHz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Rozdzielczość - 1920 x 1080 (FHD 1080)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Fizyczne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Kolor - Czarny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Wysokość - 405.5 mm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Szerokość - 547.5 mm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Głębokość - 177 mm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Waga - 3.2 kg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Pozostałe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Certyfikaty - PSE , CU , TUV , VCCI , CE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Akcesoria w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zestawie:kabel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zasilający, kabel HDMI, stopka, skrócona instrukcja obsługi, instrukcja bezpie</w:t>
            </w:r>
            <w:r w:rsidR="002D2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czeństwa</w:t>
            </w:r>
            <w:r w:rsidR="002D2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Gwarancja produktu - 24</w:t>
            </w: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</w:tcPr>
          <w:p w:rsid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97" w:type="dxa"/>
          </w:tcPr>
          <w:p w:rsid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33" w:type="dxa"/>
            <w:gridSpan w:val="3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A6D" w:rsidRPr="00913A6D" w:rsidTr="00582823">
        <w:tc>
          <w:tcPr>
            <w:tcW w:w="1129" w:type="dxa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Komputer typu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All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 One Dell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OptiPlex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5260 AIO 21,5'' lub równoważny o następujących parametrach  1x3500zł </w:t>
            </w: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A6D" w:rsidRDefault="00913A6D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Procesor: Intel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Typ: i5-8500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Częstotliwość [GHz]: 3,0 Turbo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Boost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Technology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up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 4,1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Pamięć podręczna [KB]: 9216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Technologia: Intel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i5-8500 Desktop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Processor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Series (9 MB Cache, 14nm, 6 rdzeni, 6 wątków, Turbo 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Boost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Technology 2.0, TDP 65-W)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Ekran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Wielkość matrycy [cale]: 21,5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Rodzaj matrycy: FHD IPS Matowa (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Anti-Glare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Rozdzielczość (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pixele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): 1920 x 1080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Ekran dotykowy: Nie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Dysk Twardy: SSD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Pojemność [GB]:256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Pamięć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Wielkość pamięci [MB]: 8192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Rodzaj pamięci: DDR4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Ilość banków pamięci: 2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Ilość wolnych banków: 1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Max. wielkość pamięci [MB]: 32768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Taktowanie [MHz]: 2666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Karta Graficzna: Intel HD Graphics 630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Typ karty graficznej: Zintegrowana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Multimedia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Model karty dźwiękowej: Zintegrowana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Głośniki :Tak (stereo)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Mikrofon: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Kamera internetowa: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Komunikacja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Karta sieciowa LAN [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Mbps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]: 10/100/1000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Karta bezprzewodowa: a/b/g/n/</w:t>
            </w:r>
            <w:proofErr w:type="spellStart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</w:t>
            </w:r>
            <w:proofErr w:type="spellEnd"/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Bluetooth: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Napęd Optyczny: DVD±RW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Porty wejścia/wyjścia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Słuchawkowe: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Mikrofonowe: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Wejście zasilania (AC-in):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USB (sztuk): 6 (2xUSB 3.1, 2xUSB 2.0, 2x USB-C)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VGA: Nie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DVI: Nie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HDMI: Nie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RJ-45: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Display Port: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Czytnik kart pamięci: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System operacyjny: Windows 10 Professional (64bit)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Gwarancja: Długość gwarancji: 36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Rodzaj gwarancji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Na miejscu u Klienta - reakcja następny dzień roboczy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Możliwość wykupienia dodatkowej gwarancji: Tak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Waga i wymiary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Waga [kg]: 5,33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Szerokość [mm]: 497,9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Głębokość [mm]: 54,5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Wysokość [mm]: 329,4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W zestawie</w:t>
            </w:r>
            <w:r w:rsidRPr="00913A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Mysz + Klawiatura</w:t>
            </w:r>
          </w:p>
          <w:p w:rsidR="002D2CD1" w:rsidRPr="00913A6D" w:rsidRDefault="002D2CD1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Gwarancja – 24 miesiące</w:t>
            </w:r>
          </w:p>
          <w:p w:rsidR="00913A6D" w:rsidRPr="00913A6D" w:rsidRDefault="00913A6D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</w:tcPr>
          <w:p w:rsid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97" w:type="dxa"/>
          </w:tcPr>
          <w:p w:rsid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3A6D" w:rsidRPr="00913A6D" w:rsidRDefault="00913A6D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gridSpan w:val="3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913A6D" w:rsidRPr="00913A6D" w:rsidRDefault="00913A6D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8B" w:rsidRPr="00913A6D" w:rsidTr="00582823">
        <w:tc>
          <w:tcPr>
            <w:tcW w:w="1129" w:type="dxa"/>
          </w:tcPr>
          <w:p w:rsidR="00216E8B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Pr="00216E8B" w:rsidRDefault="00216E8B" w:rsidP="00216E8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04376">
              <w:rPr>
                <w:rFonts w:ascii="Times New Roman" w:hAnsi="Times New Roman" w:cs="Times New Roman"/>
              </w:rPr>
              <w:t xml:space="preserve">Urządzenie wielofunkcyjne CANON </w:t>
            </w:r>
            <w:r>
              <w:rPr>
                <w:rFonts w:ascii="Times New Roman" w:hAnsi="Times New Roman" w:cs="Times New Roman"/>
              </w:rPr>
              <w:t>lub równoważne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Pr="00004376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Drukarka: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-Druk w kolorze:  Nie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-Automatyczny druk dwustronny:  Tak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-Rozdzielczość druku w czerni [</w:t>
            </w:r>
            <w:proofErr w:type="spellStart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]: 1200 x 1200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-Szybkość druku w czerni [</w:t>
            </w:r>
            <w:proofErr w:type="spellStart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str</w:t>
            </w:r>
            <w:proofErr w:type="spellEnd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/min]: 38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-Szybkość wydruku pierwszej strony (czerń) [s]: 5.5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Skaner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-Typ skanera: Kolorowy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-Rozdzielczość optyczna [</w:t>
            </w:r>
            <w:proofErr w:type="spellStart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]: 600 x 600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-Maksymalny format skanowania: 210 x 297 mm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-Głębia koloru [bit]: 24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-Głębia szarości [bit]: 256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-Inne: Skanowanie do PDF, Skanowanie do USB, Skanowanie do FTP, Dwustronne skanowanie z automatycznego podajnika dokumentów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Kopiarka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-Rozdzielczość kopiowania [</w:t>
            </w:r>
            <w:proofErr w:type="spellStart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dpi</w:t>
            </w:r>
            <w:proofErr w:type="spellEnd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]: 600 x 600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-Zmniejszanie / powiększanie [%]: 25 - 400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-Prędkość kopiowania - czerń [</w:t>
            </w:r>
            <w:proofErr w:type="spellStart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str</w:t>
            </w:r>
            <w:proofErr w:type="spellEnd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 xml:space="preserve">/min]: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 </w:t>
            </w: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sek.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-Funkcje kopiowania: Łączenie 2 w 1, Łączenie 4 w 1, Sortowanie, Kopiowanie dokumentów tożsamości, -Usuwanie ramki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Techniczne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-Maksymalny format druku: A4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-Podajnik papieru: 250 arkuszy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lub więcej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-Taca odbiorcza: 150 arkuszy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lub więcej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-Pamięć: 1 GB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-Wyświetlacz:  Tak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-Wi-Fi:  Tak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-Obsługiwane formaty nośników: Papier zwykły, Etykiety, Koperty, Kartki pocztowe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-Materiały eksploatacyjne: Kaseta 052, Kaseta 052H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-Poziom hałasu [</w:t>
            </w:r>
            <w:proofErr w:type="spellStart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dB</w:t>
            </w:r>
            <w:proofErr w:type="spellEnd"/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]: 55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-Pobór mocy drukowanie [W]: 1300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-Pobór mocy wyczekiwanie [W]: 10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-Złącze Ethernet (LAN):  Tak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Złącza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-Złącze USB: 2.0</w:t>
            </w:r>
          </w:p>
          <w:p w:rsidR="00216E8B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-Złącze LPT:  Nie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Fizyczne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-Wysokość [mm]: 39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 do 39</w:t>
            </w: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-Szerokość [mm]: 45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 do 453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-Głębokość [mm]: 46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 do 46</w:t>
            </w: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 xml:space="preserve">-Waga [kg]: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 17 kg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Parametry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-Rodzaj drukarki (Technologia druku): Laserowa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-Obsługiwane systemy: Windows Vista, Windows 7, Windows Server 2008, Windows 8, Mac OS X 10.8, -Windows Server 2012, Windows 8.1, Windows 10, Mac OS X 10.9, Mac OS X 10.10, Mac OS X 10.11, Windows Server 2016, Mac OS 10.12, Mac OS 10.13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-Wyposażenie: Przewód zasilający, Toner startowy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-Załączona dokumentacja: Instrukcja obsługi w języku polskim, Karta gwarancyjna</w:t>
            </w:r>
          </w:p>
          <w:p w:rsidR="00216E8B" w:rsidRPr="00004376" w:rsidRDefault="00216E8B" w:rsidP="00216E8B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004376">
              <w:rPr>
                <w:rFonts w:ascii="Times New Roman" w:eastAsia="Times New Roman" w:hAnsi="Times New Roman" w:cs="Times New Roman"/>
                <w:lang w:eastAsia="pl-PL"/>
              </w:rPr>
              <w:t>-Gwarancja: 24 miesiące</w:t>
            </w:r>
          </w:p>
          <w:p w:rsidR="00216E8B" w:rsidRPr="00913A6D" w:rsidRDefault="00216E8B" w:rsidP="00913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gridSpan w:val="3"/>
          </w:tcPr>
          <w:p w:rsidR="00216E8B" w:rsidRDefault="00524EE3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Szt.</w:t>
            </w:r>
          </w:p>
        </w:tc>
        <w:tc>
          <w:tcPr>
            <w:tcW w:w="697" w:type="dxa"/>
          </w:tcPr>
          <w:p w:rsidR="00216E8B" w:rsidRDefault="00524EE3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3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8B" w:rsidRPr="00913A6D" w:rsidTr="00582823">
        <w:trPr>
          <w:trHeight w:val="613"/>
        </w:trPr>
        <w:tc>
          <w:tcPr>
            <w:tcW w:w="1129" w:type="dxa"/>
          </w:tcPr>
          <w:p w:rsidR="00216E8B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Pr="00216E8B" w:rsidRDefault="00216E8B" w:rsidP="00216E8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Default="00216E8B" w:rsidP="00913A6D">
            <w:pPr>
              <w:rPr>
                <w:rFonts w:ascii="Times New Roman" w:hAnsi="Times New Roman" w:cs="Times New Roman"/>
              </w:rPr>
            </w:pPr>
          </w:p>
          <w:p w:rsidR="00216E8B" w:rsidRDefault="00216E8B" w:rsidP="00913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 SAS </w:t>
            </w:r>
          </w:p>
          <w:p w:rsidR="00216E8B" w:rsidRDefault="00216E8B" w:rsidP="00913A6D">
            <w:pPr>
              <w:rPr>
                <w:rFonts w:ascii="Times New Roman" w:hAnsi="Times New Roman" w:cs="Times New Roman"/>
              </w:rPr>
            </w:pPr>
          </w:p>
          <w:p w:rsidR="00216E8B" w:rsidRPr="00004376" w:rsidRDefault="00216E8B" w:rsidP="00913A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Pr="00004376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146 GB, 15K- Tryb awaryjny</w:t>
            </w:r>
          </w:p>
        </w:tc>
        <w:tc>
          <w:tcPr>
            <w:tcW w:w="975" w:type="dxa"/>
            <w:gridSpan w:val="3"/>
          </w:tcPr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Szt. </w:t>
            </w:r>
          </w:p>
        </w:tc>
        <w:tc>
          <w:tcPr>
            <w:tcW w:w="697" w:type="dxa"/>
          </w:tcPr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3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8B" w:rsidRPr="00913A6D" w:rsidTr="00582823">
        <w:tc>
          <w:tcPr>
            <w:tcW w:w="1129" w:type="dxa"/>
          </w:tcPr>
          <w:p w:rsidR="00216E8B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Pr="00216E8B" w:rsidRDefault="00216E8B" w:rsidP="00216E8B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Pr="00004376" w:rsidRDefault="00216E8B" w:rsidP="00913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 SAS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E8B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500 GB, 10K – Tryb awaryjny</w:t>
            </w:r>
          </w:p>
          <w:p w:rsidR="00216E8B" w:rsidRPr="00004376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gridSpan w:val="3"/>
          </w:tcPr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Szt. </w:t>
            </w:r>
          </w:p>
        </w:tc>
        <w:tc>
          <w:tcPr>
            <w:tcW w:w="697" w:type="dxa"/>
          </w:tcPr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3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8B" w:rsidRPr="00913A6D" w:rsidTr="00582823">
        <w:tc>
          <w:tcPr>
            <w:tcW w:w="1129" w:type="dxa"/>
          </w:tcPr>
          <w:p w:rsidR="00216E8B" w:rsidRDefault="00216E8B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Default="00216E8B" w:rsidP="00913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 SSD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16E8B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256 GB</w:t>
            </w:r>
          </w:p>
          <w:p w:rsidR="00216E8B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975" w:type="dxa"/>
            <w:gridSpan w:val="3"/>
          </w:tcPr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97" w:type="dxa"/>
          </w:tcPr>
          <w:p w:rsidR="00216E8B" w:rsidRDefault="00216E8B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Default="00216E8B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gridSpan w:val="3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8B" w:rsidRPr="00913A6D" w:rsidTr="00582823">
        <w:tc>
          <w:tcPr>
            <w:tcW w:w="1129" w:type="dxa"/>
          </w:tcPr>
          <w:p w:rsidR="00216E8B" w:rsidRDefault="00216E8B" w:rsidP="00582823">
            <w:pPr>
              <w:pStyle w:val="Akapitzli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Pr="00582823" w:rsidRDefault="00582823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Default="00216E8B" w:rsidP="00913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Zasilacz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500W</w:t>
            </w:r>
          </w:p>
        </w:tc>
        <w:tc>
          <w:tcPr>
            <w:tcW w:w="975" w:type="dxa"/>
            <w:gridSpan w:val="3"/>
          </w:tcPr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97" w:type="dxa"/>
          </w:tcPr>
          <w:p w:rsidR="00216E8B" w:rsidRDefault="00216E8B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Default="00216E8B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gridSpan w:val="3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6E8B" w:rsidRPr="00913A6D" w:rsidTr="00582823">
        <w:tc>
          <w:tcPr>
            <w:tcW w:w="1129" w:type="dxa"/>
          </w:tcPr>
          <w:p w:rsidR="00216E8B" w:rsidRDefault="00216E8B" w:rsidP="00582823">
            <w:pPr>
              <w:pStyle w:val="Akapitzli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6E8B" w:rsidRPr="00582823" w:rsidRDefault="00582823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  <w:p w:rsidR="00216E8B" w:rsidRDefault="00216E8B" w:rsidP="00582823">
            <w:pPr>
              <w:pStyle w:val="Akapitzli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Default="00216E8B" w:rsidP="00913A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Pamięć RAM </w:t>
            </w:r>
          </w:p>
        </w:tc>
        <w:tc>
          <w:tcPr>
            <w:tcW w:w="7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E8B" w:rsidRDefault="00216E8B" w:rsidP="00216E8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SO-DIMM </w:t>
            </w:r>
            <w:r w:rsidR="0007456F">
              <w:rPr>
                <w:rFonts w:ascii="Times New Roman" w:eastAsia="Times New Roman" w:hAnsi="Times New Roman" w:cs="Times New Roman"/>
                <w:lang w:eastAsia="pl-PL"/>
              </w:rPr>
              <w:t>8 G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B, DDR4, 2400 MHz - 1</w:t>
            </w:r>
          </w:p>
        </w:tc>
        <w:tc>
          <w:tcPr>
            <w:tcW w:w="975" w:type="dxa"/>
            <w:gridSpan w:val="3"/>
          </w:tcPr>
          <w:p w:rsidR="00216E8B" w:rsidRDefault="00216E8B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70D2" w:rsidRDefault="005D70D2" w:rsidP="00913A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Szt.</w:t>
            </w:r>
          </w:p>
        </w:tc>
        <w:tc>
          <w:tcPr>
            <w:tcW w:w="697" w:type="dxa"/>
          </w:tcPr>
          <w:p w:rsidR="00216E8B" w:rsidRDefault="00216E8B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56F" w:rsidRDefault="0007456F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3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gridSpan w:val="2"/>
          </w:tcPr>
          <w:p w:rsidR="00216E8B" w:rsidRPr="00913A6D" w:rsidRDefault="00216E8B" w:rsidP="00913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823" w:rsidTr="00582823">
        <w:trPr>
          <w:gridAfter w:val="1"/>
          <w:wAfter w:w="10" w:type="dxa"/>
          <w:trHeight w:val="141"/>
        </w:trPr>
        <w:tc>
          <w:tcPr>
            <w:tcW w:w="1129" w:type="dxa"/>
          </w:tcPr>
          <w:p w:rsidR="00582823" w:rsidRDefault="00582823" w:rsidP="005828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82823" w:rsidRDefault="005828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  <w:tc>
          <w:tcPr>
            <w:tcW w:w="7371" w:type="dxa"/>
            <w:gridSpan w:val="3"/>
          </w:tcPr>
          <w:p w:rsidR="00582823" w:rsidRPr="00004376" w:rsidRDefault="00582823" w:rsidP="00582823">
            <w:pPr>
              <w:shd w:val="clear" w:color="auto" w:fill="FFFFFF"/>
              <w:ind w:left="693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0" w:type="dxa"/>
          </w:tcPr>
          <w:p w:rsidR="00582823" w:rsidRDefault="0058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582823" w:rsidRDefault="0058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2823" w:rsidRDefault="0058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582823" w:rsidRDefault="005828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74A91" w:rsidRPr="00913A6D" w:rsidRDefault="00F74A91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74A91" w:rsidRPr="00913A6D" w:rsidSect="00913A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461"/>
    <w:multiLevelType w:val="hybridMultilevel"/>
    <w:tmpl w:val="CE040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91037"/>
    <w:multiLevelType w:val="hybridMultilevel"/>
    <w:tmpl w:val="285A7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02"/>
    <w:rsid w:val="0007456F"/>
    <w:rsid w:val="00123A59"/>
    <w:rsid w:val="0015564E"/>
    <w:rsid w:val="00216E8B"/>
    <w:rsid w:val="002D2CD1"/>
    <w:rsid w:val="00524EE3"/>
    <w:rsid w:val="00582823"/>
    <w:rsid w:val="005D70D2"/>
    <w:rsid w:val="00913A6D"/>
    <w:rsid w:val="00A94C02"/>
    <w:rsid w:val="00F7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8C81D-CD0E-4252-B566-6E2C09DC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6E8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13A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16E8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ezodstpw">
    <w:name w:val="No Spacing"/>
    <w:uiPriority w:val="1"/>
    <w:qFormat/>
    <w:rsid w:val="00216E8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1201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</dc:creator>
  <cp:keywords/>
  <dc:description/>
  <cp:lastModifiedBy>Monika </cp:lastModifiedBy>
  <cp:revision>13</cp:revision>
  <cp:lastPrinted>2019-04-30T06:59:00Z</cp:lastPrinted>
  <dcterms:created xsi:type="dcterms:W3CDTF">2019-04-02T10:01:00Z</dcterms:created>
  <dcterms:modified xsi:type="dcterms:W3CDTF">2019-05-10T11:42:00Z</dcterms:modified>
</cp:coreProperties>
</file>